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495A5" w14:textId="77777777" w:rsidR="0068130E" w:rsidRDefault="0068130E" w:rsidP="0068130E">
      <w:pPr>
        <w:pStyle w:val="HTML-oblikovano"/>
        <w:jc w:val="center"/>
        <w:rPr>
          <w:rFonts w:ascii="Arial" w:hAnsi="Arial" w:cs="Arial"/>
          <w:b/>
          <w:sz w:val="20"/>
          <w:szCs w:val="20"/>
        </w:rPr>
      </w:pPr>
    </w:p>
    <w:p w14:paraId="690DBF6B" w14:textId="77777777" w:rsidR="0068130E" w:rsidRPr="00D21E08" w:rsidRDefault="0068130E" w:rsidP="0068130E">
      <w:pPr>
        <w:jc w:val="center"/>
        <w:rPr>
          <w:rFonts w:ascii="Arial" w:hAnsi="Arial" w:cs="Arial"/>
          <w:b/>
          <w:color w:val="365F91" w:themeColor="accent1" w:themeShade="BF"/>
        </w:rPr>
      </w:pPr>
      <w:r>
        <w:rPr>
          <w:rFonts w:ascii="Arial" w:hAnsi="Arial" w:cs="Arial"/>
          <w:b/>
          <w:color w:val="365F91" w:themeColor="accent1" w:themeShade="BF"/>
        </w:rPr>
        <w:t>TEHNIČNE SPECIFIKACIJE</w:t>
      </w:r>
    </w:p>
    <w:p w14:paraId="4F755C0A" w14:textId="77777777" w:rsidR="0068130E" w:rsidRPr="00611265" w:rsidRDefault="0068130E" w:rsidP="0068130E">
      <w:pPr>
        <w:pStyle w:val="HTML-oblikovano"/>
        <w:jc w:val="center"/>
        <w:rPr>
          <w:rFonts w:ascii="Arial" w:hAnsi="Arial" w:cs="Arial"/>
          <w:b/>
          <w:color w:val="365F91" w:themeColor="accent1" w:themeShade="BF"/>
          <w:sz w:val="24"/>
          <w:szCs w:val="24"/>
        </w:rPr>
      </w:pPr>
    </w:p>
    <w:p w14:paraId="6458C23F" w14:textId="77777777" w:rsidR="0068130E" w:rsidRPr="00E05010" w:rsidRDefault="0068130E" w:rsidP="00FD1D54">
      <w:pPr>
        <w:spacing w:line="264" w:lineRule="auto"/>
        <w:jc w:val="both"/>
        <w:rPr>
          <w:rFonts w:ascii="Arial" w:hAnsi="Arial" w:cs="Arial"/>
          <w:sz w:val="20"/>
          <w:szCs w:val="20"/>
        </w:rPr>
      </w:pPr>
    </w:p>
    <w:p w14:paraId="3C20EA31" w14:textId="1DD2003C" w:rsidR="0068130E" w:rsidRPr="00806EA2" w:rsidRDefault="0068130E" w:rsidP="00C91108">
      <w:pPr>
        <w:pStyle w:val="Slog1"/>
        <w:numPr>
          <w:ilvl w:val="0"/>
          <w:numId w:val="23"/>
        </w:numPr>
        <w:spacing w:line="264" w:lineRule="auto"/>
        <w:ind w:left="426" w:hanging="284"/>
        <w:jc w:val="both"/>
        <w:rPr>
          <w:rFonts w:ascii="Arial" w:eastAsia="Arial Unicode MS" w:hAnsi="Arial" w:cs="Arial"/>
          <w:b/>
          <w:sz w:val="20"/>
          <w:szCs w:val="20"/>
          <w:u w:val="single"/>
        </w:rPr>
      </w:pPr>
      <w:r w:rsidRPr="00806EA2">
        <w:rPr>
          <w:rFonts w:ascii="Arial" w:eastAsia="Arial Unicode MS" w:hAnsi="Arial" w:cs="Arial"/>
          <w:b/>
          <w:sz w:val="20"/>
          <w:szCs w:val="20"/>
          <w:u w:val="single"/>
        </w:rPr>
        <w:t xml:space="preserve">Predmet naročila </w:t>
      </w:r>
    </w:p>
    <w:p w14:paraId="32395155" w14:textId="4CB7A571" w:rsidR="006E2920" w:rsidRDefault="006E2920" w:rsidP="006E2920">
      <w:pPr>
        <w:suppressAutoHyphens/>
        <w:spacing w:before="60" w:after="60" w:line="264" w:lineRule="auto"/>
        <w:ind w:left="426"/>
        <w:jc w:val="both"/>
        <w:rPr>
          <w:rFonts w:ascii="Arial" w:hAnsi="Arial" w:cs="Arial"/>
          <w:sz w:val="20"/>
          <w:szCs w:val="20"/>
          <w:lang w:eastAsia="ar-SA"/>
        </w:rPr>
      </w:pPr>
      <w:r w:rsidRPr="006E2920">
        <w:rPr>
          <w:rFonts w:ascii="Arial" w:hAnsi="Arial" w:cs="Arial"/>
          <w:bCs/>
          <w:sz w:val="20"/>
          <w:szCs w:val="20"/>
          <w:lang w:eastAsia="ar-SA"/>
        </w:rPr>
        <w:t xml:space="preserve">Predmet naročila je </w:t>
      </w:r>
      <w:r w:rsidR="00490480" w:rsidRPr="000B7EB0">
        <w:rPr>
          <w:rFonts w:ascii="Arial" w:hAnsi="Arial" w:cs="Arial"/>
          <w:sz w:val="20"/>
          <w:szCs w:val="20"/>
          <w:lang w:eastAsia="ar-SA"/>
        </w:rPr>
        <w:t xml:space="preserve">opravljanje strokovnih nalog s področja varnosti in zdravja pri delu in nalog požarne varnosti v skladu z Zakonom o varnosti in zdravju pri delu ( Ur. list RS, št 43/2011 ), Zakonom o varstvu pred požarom ( Ur. list RS, št. </w:t>
      </w:r>
      <w:r w:rsidR="00490480">
        <w:rPr>
          <w:rFonts w:ascii="Arial" w:hAnsi="Arial" w:cs="Arial"/>
          <w:color w:val="000000"/>
          <w:sz w:val="20"/>
          <w:szCs w:val="20"/>
          <w:shd w:val="clear" w:color="auto" w:fill="FFFFFF"/>
        </w:rPr>
        <w:t>3/07</w:t>
      </w:r>
      <w:r w:rsidR="00490480" w:rsidRPr="000B7EB0">
        <w:rPr>
          <w:rFonts w:ascii="Arial" w:hAnsi="Arial" w:cs="Arial"/>
          <w:sz w:val="20"/>
          <w:szCs w:val="20"/>
          <w:lang w:eastAsia="ar-SA"/>
        </w:rPr>
        <w:t xml:space="preserve"> in </w:t>
      </w:r>
      <w:proofErr w:type="spellStart"/>
      <w:r w:rsidR="00490480" w:rsidRPr="000B7EB0">
        <w:rPr>
          <w:rFonts w:ascii="Arial" w:hAnsi="Arial" w:cs="Arial"/>
          <w:sz w:val="20"/>
          <w:szCs w:val="20"/>
          <w:lang w:eastAsia="ar-SA"/>
        </w:rPr>
        <w:t>spr</w:t>
      </w:r>
      <w:proofErr w:type="spellEnd"/>
      <w:r w:rsidR="00490480" w:rsidRPr="000B7EB0">
        <w:rPr>
          <w:rFonts w:ascii="Arial" w:hAnsi="Arial" w:cs="Arial"/>
          <w:sz w:val="20"/>
          <w:szCs w:val="20"/>
          <w:lang w:eastAsia="ar-SA"/>
        </w:rPr>
        <w:t>.)</w:t>
      </w:r>
      <w:r w:rsidR="004A4075">
        <w:rPr>
          <w:rFonts w:ascii="Arial" w:hAnsi="Arial" w:cs="Arial"/>
          <w:sz w:val="20"/>
          <w:szCs w:val="20"/>
          <w:lang w:eastAsia="ar-SA"/>
        </w:rPr>
        <w:t xml:space="preserve">, Pravilnikom o osebni varovalni opremi naročnika </w:t>
      </w:r>
      <w:r w:rsidR="00490480" w:rsidRPr="000B7EB0">
        <w:rPr>
          <w:rFonts w:ascii="Arial" w:hAnsi="Arial" w:cs="Arial"/>
          <w:sz w:val="20"/>
          <w:szCs w:val="20"/>
          <w:lang w:eastAsia="ar-SA"/>
        </w:rPr>
        <w:t>in drugimi predpisi, ki urejajo področje varnosti in zdravja pri delu ter varstva pred požarom</w:t>
      </w:r>
      <w:r w:rsidR="00490480">
        <w:rPr>
          <w:rFonts w:ascii="Arial" w:hAnsi="Arial" w:cs="Arial"/>
          <w:sz w:val="20"/>
          <w:szCs w:val="20"/>
          <w:lang w:eastAsia="ar-SA"/>
        </w:rPr>
        <w:t xml:space="preserve"> </w:t>
      </w:r>
      <w:r w:rsidRPr="006E2920">
        <w:rPr>
          <w:rFonts w:ascii="Arial" w:hAnsi="Arial" w:cs="Arial"/>
          <w:sz w:val="20"/>
          <w:szCs w:val="20"/>
          <w:lang w:eastAsia="ar-SA"/>
        </w:rPr>
        <w:t xml:space="preserve">za obdobje </w:t>
      </w:r>
      <w:r>
        <w:rPr>
          <w:rFonts w:ascii="Arial" w:hAnsi="Arial" w:cs="Arial"/>
          <w:sz w:val="20"/>
          <w:szCs w:val="20"/>
          <w:lang w:eastAsia="ar-SA"/>
        </w:rPr>
        <w:t>treh</w:t>
      </w:r>
      <w:r w:rsidRPr="006E2920">
        <w:rPr>
          <w:rFonts w:ascii="Arial" w:hAnsi="Arial" w:cs="Arial"/>
          <w:sz w:val="20"/>
          <w:szCs w:val="20"/>
          <w:lang w:eastAsia="ar-SA"/>
        </w:rPr>
        <w:t xml:space="preserve"> let od podpisa pogodbe. </w:t>
      </w:r>
    </w:p>
    <w:p w14:paraId="626974F2" w14:textId="3AAE70FF" w:rsidR="004A4075" w:rsidRPr="00D87641" w:rsidRDefault="004A4075" w:rsidP="004A4075">
      <w:pPr>
        <w:tabs>
          <w:tab w:val="left" w:pos="426"/>
        </w:tabs>
        <w:autoSpaceDE w:val="0"/>
        <w:spacing w:before="60" w:after="60" w:line="288" w:lineRule="auto"/>
        <w:ind w:left="425"/>
        <w:jc w:val="both"/>
        <w:rPr>
          <w:rFonts w:ascii="Arial" w:hAnsi="Arial" w:cs="Arial"/>
          <w:snapToGrid w:val="0"/>
          <w:sz w:val="20"/>
          <w:szCs w:val="20"/>
        </w:rPr>
      </w:pPr>
      <w:r w:rsidRPr="00D87641">
        <w:rPr>
          <w:rFonts w:ascii="Arial" w:hAnsi="Arial" w:cs="Arial"/>
          <w:snapToGrid w:val="0"/>
          <w:sz w:val="20"/>
          <w:szCs w:val="20"/>
        </w:rPr>
        <w:t xml:space="preserve">Vpogled v </w:t>
      </w:r>
      <w:r>
        <w:rPr>
          <w:rFonts w:ascii="Arial" w:hAnsi="Arial" w:cs="Arial"/>
          <w:snapToGrid w:val="0"/>
          <w:sz w:val="20"/>
          <w:szCs w:val="20"/>
        </w:rPr>
        <w:t>Pravilnik o osebni varovalni opremi naročnika je</w:t>
      </w:r>
      <w:r w:rsidRPr="00D87641">
        <w:rPr>
          <w:rFonts w:ascii="Arial" w:hAnsi="Arial" w:cs="Arial"/>
          <w:snapToGrid w:val="0"/>
          <w:sz w:val="20"/>
          <w:szCs w:val="20"/>
        </w:rPr>
        <w:t xml:space="preserve"> možen po predhodnem dogovoru pri g</w:t>
      </w:r>
      <w:r>
        <w:rPr>
          <w:rFonts w:ascii="Arial" w:hAnsi="Arial" w:cs="Arial"/>
          <w:snapToGrid w:val="0"/>
          <w:sz w:val="20"/>
          <w:szCs w:val="20"/>
        </w:rPr>
        <w:t>a</w:t>
      </w:r>
      <w:r w:rsidRPr="00D87641">
        <w:rPr>
          <w:rFonts w:ascii="Arial" w:hAnsi="Arial" w:cs="Arial"/>
          <w:snapToGrid w:val="0"/>
          <w:sz w:val="20"/>
          <w:szCs w:val="20"/>
        </w:rPr>
        <w:t xml:space="preserve">. </w:t>
      </w:r>
      <w:r>
        <w:rPr>
          <w:rFonts w:ascii="Arial" w:hAnsi="Arial" w:cs="Arial"/>
          <w:snapToGrid w:val="0"/>
          <w:sz w:val="20"/>
          <w:szCs w:val="20"/>
        </w:rPr>
        <w:t>Polona Smolej</w:t>
      </w:r>
      <w:r w:rsidRPr="00D87641">
        <w:rPr>
          <w:rFonts w:ascii="Arial" w:hAnsi="Arial" w:cs="Arial"/>
          <w:snapToGrid w:val="0"/>
          <w:sz w:val="20"/>
          <w:szCs w:val="20"/>
        </w:rPr>
        <w:t>, tel. št. 04/</w:t>
      </w:r>
      <w:r>
        <w:rPr>
          <w:rFonts w:ascii="Arial" w:hAnsi="Arial" w:cs="Arial"/>
          <w:snapToGrid w:val="0"/>
          <w:sz w:val="20"/>
          <w:szCs w:val="20"/>
        </w:rPr>
        <w:t>5810426</w:t>
      </w:r>
      <w:r w:rsidRPr="00D87641">
        <w:rPr>
          <w:rFonts w:ascii="Arial" w:hAnsi="Arial" w:cs="Arial"/>
          <w:snapToGrid w:val="0"/>
          <w:sz w:val="20"/>
          <w:szCs w:val="20"/>
        </w:rPr>
        <w:t>, elektronska pošta:</w:t>
      </w:r>
      <w:r>
        <w:rPr>
          <w:rFonts w:ascii="Arial" w:hAnsi="Arial" w:cs="Arial"/>
          <w:snapToGrid w:val="0"/>
          <w:sz w:val="20"/>
          <w:szCs w:val="20"/>
        </w:rPr>
        <w:t xml:space="preserve"> </w:t>
      </w:r>
      <w:hyperlink r:id="rId8" w:history="1">
        <w:r w:rsidR="006A189A" w:rsidRPr="00113EC1">
          <w:rPr>
            <w:rStyle w:val="Hiperpovezava"/>
            <w:rFonts w:ascii="Arial" w:hAnsi="Arial" w:cs="Arial"/>
            <w:snapToGrid w:val="0"/>
            <w:sz w:val="20"/>
            <w:szCs w:val="20"/>
          </w:rPr>
          <w:t>polona.smolej@jeko.si</w:t>
        </w:r>
      </w:hyperlink>
      <w:r w:rsidRPr="00D87641">
        <w:rPr>
          <w:rFonts w:ascii="Arial" w:hAnsi="Arial" w:cs="Arial"/>
          <w:snapToGrid w:val="0"/>
          <w:sz w:val="20"/>
          <w:szCs w:val="20"/>
        </w:rPr>
        <w:t xml:space="preserve">.  </w:t>
      </w:r>
    </w:p>
    <w:p w14:paraId="56A63EE5" w14:textId="3B71258E" w:rsidR="00A572F8" w:rsidRPr="00D93B0C" w:rsidRDefault="00A572F8" w:rsidP="00A572F8">
      <w:pPr>
        <w:spacing w:before="120" w:after="60" w:line="264" w:lineRule="auto"/>
        <w:ind w:firstLine="425"/>
        <w:jc w:val="both"/>
        <w:rPr>
          <w:rFonts w:ascii="Arial" w:hAnsi="Arial" w:cs="Arial"/>
          <w:sz w:val="20"/>
          <w:szCs w:val="20"/>
        </w:rPr>
      </w:pPr>
      <w:r w:rsidRPr="00C45EDF">
        <w:rPr>
          <w:rFonts w:ascii="Arial" w:hAnsi="Arial" w:cs="Arial"/>
          <w:sz w:val="20"/>
          <w:szCs w:val="20"/>
        </w:rPr>
        <w:t>Stori</w:t>
      </w:r>
      <w:r w:rsidRPr="00276235">
        <w:rPr>
          <w:rFonts w:ascii="Arial" w:hAnsi="Arial" w:cs="Arial"/>
          <w:sz w:val="20"/>
          <w:szCs w:val="20"/>
        </w:rPr>
        <w:t xml:space="preserve">tev se opravlja v obdobju od </w:t>
      </w:r>
      <w:r w:rsidRPr="00D93B0C">
        <w:rPr>
          <w:rFonts w:ascii="Arial" w:hAnsi="Arial" w:cs="Arial"/>
          <w:sz w:val="20"/>
          <w:szCs w:val="20"/>
        </w:rPr>
        <w:t>1</w:t>
      </w:r>
      <w:r w:rsidR="006E2920">
        <w:rPr>
          <w:rFonts w:ascii="Arial" w:hAnsi="Arial" w:cs="Arial"/>
          <w:sz w:val="20"/>
          <w:szCs w:val="20"/>
        </w:rPr>
        <w:t>1</w:t>
      </w:r>
      <w:r w:rsidRPr="00D93B0C">
        <w:rPr>
          <w:rFonts w:ascii="Arial" w:hAnsi="Arial" w:cs="Arial"/>
          <w:sz w:val="20"/>
          <w:szCs w:val="20"/>
        </w:rPr>
        <w:t xml:space="preserve">. </w:t>
      </w:r>
      <w:r w:rsidR="006E2920">
        <w:rPr>
          <w:rFonts w:ascii="Arial" w:hAnsi="Arial" w:cs="Arial"/>
          <w:sz w:val="20"/>
          <w:szCs w:val="20"/>
        </w:rPr>
        <w:t>10</w:t>
      </w:r>
      <w:r w:rsidRPr="00D93B0C">
        <w:rPr>
          <w:rFonts w:ascii="Arial" w:hAnsi="Arial" w:cs="Arial"/>
          <w:sz w:val="20"/>
          <w:szCs w:val="20"/>
        </w:rPr>
        <w:t>. 202</w:t>
      </w:r>
      <w:r w:rsidR="00320FE5" w:rsidRPr="00D93B0C">
        <w:rPr>
          <w:rFonts w:ascii="Arial" w:hAnsi="Arial" w:cs="Arial"/>
          <w:sz w:val="20"/>
          <w:szCs w:val="20"/>
        </w:rPr>
        <w:t>6</w:t>
      </w:r>
      <w:r w:rsidRPr="00D93B0C">
        <w:rPr>
          <w:rFonts w:ascii="Arial" w:hAnsi="Arial" w:cs="Arial"/>
          <w:sz w:val="20"/>
          <w:szCs w:val="20"/>
        </w:rPr>
        <w:t xml:space="preserve"> do </w:t>
      </w:r>
      <w:r w:rsidR="006E2920">
        <w:rPr>
          <w:rFonts w:ascii="Arial" w:hAnsi="Arial" w:cs="Arial"/>
          <w:sz w:val="20"/>
          <w:szCs w:val="20"/>
        </w:rPr>
        <w:t>10</w:t>
      </w:r>
      <w:r w:rsidRPr="00D93B0C">
        <w:rPr>
          <w:rFonts w:ascii="Arial" w:hAnsi="Arial" w:cs="Arial"/>
          <w:sz w:val="20"/>
          <w:szCs w:val="20"/>
        </w:rPr>
        <w:t>.</w:t>
      </w:r>
      <w:r w:rsidR="006E2920">
        <w:rPr>
          <w:rFonts w:ascii="Arial" w:hAnsi="Arial" w:cs="Arial"/>
          <w:sz w:val="20"/>
          <w:szCs w:val="20"/>
        </w:rPr>
        <w:t>10</w:t>
      </w:r>
      <w:r w:rsidRPr="00D93B0C">
        <w:rPr>
          <w:rFonts w:ascii="Arial" w:hAnsi="Arial" w:cs="Arial"/>
          <w:sz w:val="20"/>
          <w:szCs w:val="20"/>
        </w:rPr>
        <w:t>. 202</w:t>
      </w:r>
      <w:r w:rsidR="001D382E" w:rsidRPr="00D93B0C">
        <w:rPr>
          <w:rFonts w:ascii="Arial" w:hAnsi="Arial" w:cs="Arial"/>
          <w:sz w:val="20"/>
          <w:szCs w:val="20"/>
        </w:rPr>
        <w:t>9</w:t>
      </w:r>
      <w:r w:rsidRPr="00D93B0C">
        <w:rPr>
          <w:rFonts w:ascii="Arial" w:hAnsi="Arial" w:cs="Arial"/>
          <w:sz w:val="20"/>
          <w:szCs w:val="20"/>
        </w:rPr>
        <w:t>.</w:t>
      </w:r>
    </w:p>
    <w:p w14:paraId="0F5E31A5" w14:textId="77777777" w:rsidR="00A572F8" w:rsidRPr="00B8094F" w:rsidRDefault="00A572F8" w:rsidP="00A572F8">
      <w:pPr>
        <w:spacing w:before="60" w:after="60" w:line="264" w:lineRule="auto"/>
        <w:ind w:left="426"/>
        <w:jc w:val="both"/>
        <w:rPr>
          <w:rFonts w:ascii="Arial" w:hAnsi="Arial" w:cs="Arial"/>
          <w:sz w:val="20"/>
          <w:szCs w:val="20"/>
        </w:rPr>
      </w:pPr>
      <w:r w:rsidRPr="00B8094F">
        <w:rPr>
          <w:rFonts w:ascii="Arial" w:hAnsi="Arial" w:cs="Arial"/>
          <w:sz w:val="20"/>
          <w:szCs w:val="20"/>
        </w:rPr>
        <w:t>Ponudnikom ni dovoljeno spreminjati pogojev in zahtev naročnika, navedenih v tej razpisni dokumentaciji.</w:t>
      </w:r>
    </w:p>
    <w:p w14:paraId="2BA3444F" w14:textId="77777777" w:rsidR="00A572F8" w:rsidRPr="00B8094F" w:rsidRDefault="00A572F8" w:rsidP="00A572F8">
      <w:pPr>
        <w:spacing w:before="60" w:after="60" w:line="264" w:lineRule="auto"/>
        <w:ind w:left="426"/>
        <w:jc w:val="both"/>
        <w:rPr>
          <w:rFonts w:ascii="Arial" w:hAnsi="Arial" w:cs="Arial"/>
          <w:sz w:val="20"/>
          <w:szCs w:val="20"/>
        </w:rPr>
      </w:pPr>
      <w:r w:rsidRPr="00B8094F">
        <w:rPr>
          <w:rFonts w:ascii="Arial" w:hAnsi="Arial" w:cs="Arial"/>
          <w:sz w:val="20"/>
          <w:szCs w:val="20"/>
        </w:rPr>
        <w:t>Ponudniki lahko ponudijo storitev, ki je predmet javnega razpisa le v celoti. Posameznih delov naročila ponudniki ne morejo ponuditi.</w:t>
      </w:r>
    </w:p>
    <w:p w14:paraId="31805B79" w14:textId="77777777" w:rsidR="00A572F8" w:rsidRPr="00B8094F" w:rsidRDefault="00A572F8" w:rsidP="00A572F8">
      <w:pPr>
        <w:tabs>
          <w:tab w:val="left" w:pos="2310"/>
        </w:tabs>
        <w:spacing w:before="60" w:after="60" w:line="264" w:lineRule="auto"/>
        <w:ind w:left="426"/>
        <w:jc w:val="both"/>
        <w:rPr>
          <w:rFonts w:ascii="Arial" w:hAnsi="Arial" w:cs="Arial"/>
          <w:sz w:val="20"/>
          <w:szCs w:val="20"/>
        </w:rPr>
      </w:pPr>
      <w:r w:rsidRPr="00B8094F">
        <w:rPr>
          <w:rFonts w:ascii="Arial" w:hAnsi="Arial" w:cs="Arial"/>
          <w:sz w:val="20"/>
          <w:szCs w:val="20"/>
        </w:rPr>
        <w:t>Na javnem razpisu lahko konkurira vsak gospodarski subjekt, ki je registriran za dejavnost, ki je predmet razpisa in ima za opravljanje te dejavnosti vsa predpisana dovoljenja.</w:t>
      </w:r>
    </w:p>
    <w:p w14:paraId="1C1E433C" w14:textId="26AABB93" w:rsidR="00337DFA" w:rsidRDefault="00337DFA" w:rsidP="00337DFA">
      <w:pPr>
        <w:suppressAutoHyphens/>
        <w:spacing w:before="60" w:after="60" w:line="264" w:lineRule="auto"/>
        <w:ind w:left="426"/>
        <w:jc w:val="both"/>
        <w:rPr>
          <w:rFonts w:ascii="Arial" w:hAnsi="Arial" w:cs="Arial"/>
          <w:sz w:val="20"/>
          <w:szCs w:val="20"/>
          <w:lang w:eastAsia="ar-SA"/>
        </w:rPr>
      </w:pPr>
      <w:r w:rsidRPr="0073589E">
        <w:rPr>
          <w:rFonts w:ascii="Arial" w:hAnsi="Arial" w:cs="Arial"/>
          <w:sz w:val="20"/>
          <w:szCs w:val="20"/>
          <w:lang w:eastAsia="ar-SA"/>
        </w:rPr>
        <w:t xml:space="preserve">Količine navedene v </w:t>
      </w:r>
      <w:r w:rsidR="00AB0499" w:rsidRPr="0073589E">
        <w:rPr>
          <w:rFonts w:ascii="Arial" w:hAnsi="Arial" w:cs="Arial"/>
          <w:sz w:val="20"/>
          <w:szCs w:val="20"/>
          <w:lang w:eastAsia="ar-SA"/>
        </w:rPr>
        <w:t>razpisni dokumentaciji</w:t>
      </w:r>
      <w:r w:rsidRPr="0073589E">
        <w:rPr>
          <w:rFonts w:ascii="Arial" w:hAnsi="Arial" w:cs="Arial"/>
          <w:sz w:val="20"/>
          <w:szCs w:val="20"/>
          <w:lang w:eastAsia="ar-SA"/>
        </w:rPr>
        <w:t xml:space="preserve"> so okvirne, neobvezne in odvisne od dejanskih potreb.</w:t>
      </w:r>
    </w:p>
    <w:p w14:paraId="138B5275" w14:textId="77777777" w:rsidR="00A572F8" w:rsidRPr="00B8094F" w:rsidRDefault="00A572F8" w:rsidP="00A572F8">
      <w:pPr>
        <w:spacing w:before="60" w:after="60" w:line="264" w:lineRule="auto"/>
        <w:ind w:left="426"/>
        <w:jc w:val="both"/>
        <w:rPr>
          <w:rFonts w:ascii="Arial" w:hAnsi="Arial" w:cs="Arial"/>
          <w:sz w:val="20"/>
          <w:szCs w:val="20"/>
        </w:rPr>
      </w:pPr>
    </w:p>
    <w:p w14:paraId="4C1478EC" w14:textId="2B05EFEC" w:rsidR="00150E14" w:rsidRPr="00521DE1" w:rsidRDefault="00490480" w:rsidP="00C91108">
      <w:pPr>
        <w:pStyle w:val="Slog1"/>
        <w:numPr>
          <w:ilvl w:val="0"/>
          <w:numId w:val="23"/>
        </w:numPr>
        <w:spacing w:line="264" w:lineRule="auto"/>
        <w:ind w:left="426" w:hanging="284"/>
        <w:rPr>
          <w:rFonts w:ascii="Arial" w:hAnsi="Arial" w:cs="Arial"/>
          <w:b/>
          <w:sz w:val="20"/>
          <w:szCs w:val="20"/>
          <w:u w:val="single"/>
        </w:rPr>
      </w:pPr>
      <w:r>
        <w:rPr>
          <w:rFonts w:ascii="Arial" w:hAnsi="Arial" w:cs="Arial"/>
          <w:b/>
          <w:sz w:val="20"/>
          <w:szCs w:val="20"/>
          <w:u w:val="single"/>
        </w:rPr>
        <w:t>Opis</w:t>
      </w:r>
      <w:r w:rsidRPr="00490480">
        <w:rPr>
          <w:rFonts w:ascii="Arial" w:eastAsia="Arial Unicode MS" w:hAnsi="Arial" w:cs="Arial"/>
          <w:b/>
          <w:sz w:val="20"/>
          <w:szCs w:val="20"/>
          <w:u w:val="single"/>
        </w:rPr>
        <w:t xml:space="preserve"> </w:t>
      </w:r>
      <w:r w:rsidRPr="00806EA2">
        <w:rPr>
          <w:rFonts w:ascii="Arial" w:eastAsia="Arial Unicode MS" w:hAnsi="Arial" w:cs="Arial"/>
          <w:b/>
          <w:sz w:val="20"/>
          <w:szCs w:val="20"/>
          <w:u w:val="single"/>
        </w:rPr>
        <w:t>predmeta naročila</w:t>
      </w:r>
      <w:r w:rsidR="00150E14" w:rsidRPr="00521DE1">
        <w:rPr>
          <w:rFonts w:ascii="Arial" w:hAnsi="Arial" w:cs="Arial"/>
          <w:b/>
          <w:sz w:val="20"/>
          <w:szCs w:val="20"/>
          <w:u w:val="single"/>
          <w:shd w:val="clear" w:color="auto" w:fill="FFFFFF"/>
        </w:rPr>
        <w:t> </w:t>
      </w:r>
    </w:p>
    <w:p w14:paraId="41C8921E" w14:textId="77777777" w:rsidR="00490480" w:rsidRPr="000B7EB0" w:rsidRDefault="00490480" w:rsidP="00490480">
      <w:pPr>
        <w:suppressAutoHyphens/>
        <w:spacing w:before="60" w:line="288" w:lineRule="auto"/>
        <w:ind w:left="426"/>
        <w:jc w:val="both"/>
        <w:rPr>
          <w:rFonts w:ascii="Arial" w:hAnsi="Arial" w:cs="Arial"/>
          <w:sz w:val="20"/>
          <w:szCs w:val="20"/>
          <w:lang w:eastAsia="ar-SA"/>
        </w:rPr>
      </w:pPr>
      <w:r w:rsidRPr="000B7EB0">
        <w:rPr>
          <w:rFonts w:ascii="Arial" w:hAnsi="Arial" w:cs="Arial"/>
          <w:sz w:val="20"/>
          <w:szCs w:val="20"/>
          <w:lang w:eastAsia="ar-SA"/>
        </w:rPr>
        <w:t xml:space="preserve">Strokovni sodelavec za varnost in zdravje pri delu – </w:t>
      </w:r>
      <w:r>
        <w:rPr>
          <w:rFonts w:ascii="Arial" w:hAnsi="Arial" w:cs="Arial"/>
          <w:sz w:val="20"/>
          <w:szCs w:val="20"/>
          <w:lang w:eastAsia="ar-SA"/>
        </w:rPr>
        <w:t xml:space="preserve">izvajalec, </w:t>
      </w:r>
      <w:r w:rsidRPr="000B7EB0">
        <w:rPr>
          <w:rFonts w:ascii="Arial" w:hAnsi="Arial" w:cs="Arial"/>
          <w:sz w:val="20"/>
          <w:szCs w:val="20"/>
          <w:lang w:eastAsia="ar-SA"/>
        </w:rPr>
        <w:t xml:space="preserve">opravlja zlasti naslednje naloge: </w:t>
      </w:r>
    </w:p>
    <w:p w14:paraId="469A53C0"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svetuje naročniku pri načrtovanju, izbiri, nakupu in vzdrževanju sredstev za delo,</w:t>
      </w:r>
    </w:p>
    <w:p w14:paraId="298BD833"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svetuje naročniku glede opreme delovnih mest in delovnega okolja,</w:t>
      </w:r>
    </w:p>
    <w:p w14:paraId="74F1E222"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usklajuje ukrepe za preprečevanje psihosocialnih tveganj,</w:t>
      </w:r>
    </w:p>
    <w:p w14:paraId="7E7D28BC"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izdeluje strokovne podlage za izjavo o varnosti ter v sodelovanju z naročnikom izdela in redno dopolnjuje izjavo o varnosti z oceno tveganja za posamezna tipična delovna mesta v podjetju ter opravlja oglede delovnih mest (ročno premeščanje bremen) z izdelavo ocene za tipična dela,</w:t>
      </w:r>
    </w:p>
    <w:p w14:paraId="2290B434"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organizira obdobne preiskave škodljivosti v delovnem okolju</w:t>
      </w:r>
    </w:p>
    <w:p w14:paraId="245DE4C4"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organizira periodične preiskave kemijskih, fizikalnih in bioloških škodljivosti v delovnem okolju,</w:t>
      </w:r>
    </w:p>
    <w:p w14:paraId="411DFDAF"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opravlja obdobne preglede in preizkuse delovne opreme,</w:t>
      </w:r>
    </w:p>
    <w:p w14:paraId="3699EB2E"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opravlja notranji nadzor nad izvajanjem ukrepov za varno delo in uporabo osebne varovalne opreme,</w:t>
      </w:r>
    </w:p>
    <w:p w14:paraId="49E01DED"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pregleduje in preizkuša osebno varovalno opremo,</w:t>
      </w:r>
    </w:p>
    <w:p w14:paraId="35E8DB40"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izdeluje navodila za varno delo,</w:t>
      </w:r>
    </w:p>
    <w:p w14:paraId="412FEB09"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 xml:space="preserve">izdeluje požarne rede, izvlečke iz požarnega red </w:t>
      </w:r>
    </w:p>
    <w:p w14:paraId="6658885E"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izdeluje požarne načrte in načrte evakuacije,</w:t>
      </w:r>
    </w:p>
    <w:p w14:paraId="6D745EA7"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ocenjuje požarno ogroženost,</w:t>
      </w:r>
    </w:p>
    <w:p w14:paraId="24602B13"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spremlja stanja v zvezi z nezgodami pri delu in poklicnimi boleznimi ter boleznimi v zvezi z delom, odkriva vzroke zanje in pripravlja poročila za naročnika s predlogi ukrepov (opravljanje raziskav poškodb pri delu, ogledi in ostala dela v zvezi z inšpekcijskimi nadzori),</w:t>
      </w:r>
    </w:p>
    <w:p w14:paraId="18613BDD"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opravlja kontrole na deloviščih podjetja in delovnih mestih,</w:t>
      </w:r>
    </w:p>
    <w:p w14:paraId="65425D75"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sodeluje z zunanjimi izvajalci ter pooblaščenimi inštitucijami,</w:t>
      </w:r>
    </w:p>
    <w:p w14:paraId="3E0838FB"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 xml:space="preserve">pripravlja in izvaja usposabljanje delavcev za varno delo ( priprava in izvedba predhodnega in obdobnega teoretičnega in praktičnega usposabljanja zaposlenih in izvajanje preizkusov usposobljenosti zaposlenih za varno delo, izdaja zapisnikov in potrdil o usposobljenosti ), </w:t>
      </w:r>
    </w:p>
    <w:p w14:paraId="5C7EC91A"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pripravlja in izvaja predhodno in obdobno teoretično in praktično usposabljanje zaposlenih in izvajanje preizkusov usposobljenosti zaposlenih s področja varstva pred požarom ter izdaja zapisnikov in potrdil o usposobljenosti,</w:t>
      </w:r>
    </w:p>
    <w:p w14:paraId="06F5D512"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lastRenderedPageBreak/>
        <w:t>organizira usposabljanja odgovornih oseb za gašenje začetnih požarov in izvajanje vaje evakuacije enkrat letno,</w:t>
      </w:r>
    </w:p>
    <w:p w14:paraId="1FFBD93A"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 xml:space="preserve">skrbi za pravočasno naročilo meritev električnih instalacij in strelovodov ter požarne zaščite s strani naročnika, </w:t>
      </w:r>
    </w:p>
    <w:p w14:paraId="1BC936B4"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izvaja nadzor nad izvajanjem predpisanih  ukrepov varstva pred požarom,</w:t>
      </w:r>
    </w:p>
    <w:p w14:paraId="11444673"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skrbi za pravočasno naročilo pregledov gasilnih aparatov in hidrantov,</w:t>
      </w:r>
    </w:p>
    <w:p w14:paraId="034F5FF4"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color w:val="FF0000"/>
          <w:sz w:val="20"/>
          <w:szCs w:val="20"/>
          <w:lang w:eastAsia="ar-SA"/>
        </w:rPr>
      </w:pPr>
      <w:r w:rsidRPr="00364A2C">
        <w:rPr>
          <w:rFonts w:ascii="Arial" w:hAnsi="Arial" w:cs="Arial"/>
          <w:sz w:val="20"/>
          <w:szCs w:val="20"/>
          <w:lang w:eastAsia="ar-SA"/>
        </w:rPr>
        <w:t>skrbi za pravočasno naročilo pregledov vgrajenih sistemov aktivne požarne zaščite,</w:t>
      </w:r>
    </w:p>
    <w:p w14:paraId="1720D3A2"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 xml:space="preserve">kontrolira vinjenost in ugotavlja stanja, ki jih povzročijo  druge psihoaktivne snovi, na delovnem mestu, </w:t>
      </w:r>
    </w:p>
    <w:p w14:paraId="6163A5F9"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sodeluje z izvajalcem medicina dela,</w:t>
      </w:r>
    </w:p>
    <w:p w14:paraId="46E3342C"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sodeluje pri inšpekcijskih nadzorih in odpravah napak,</w:t>
      </w:r>
    </w:p>
    <w:p w14:paraId="15555959"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 xml:space="preserve">vodi vse zakonsko predpisane evidence iz varnosti in zdravja pri delu ter požarne varnosti, </w:t>
      </w:r>
    </w:p>
    <w:p w14:paraId="06516B40"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vodi seznam in naročnika pravočasno obvešča o delavcih, ki morajo opraviti zdravniški pregled, cepljenje, obdobni preizkus teoretične in praktične usposobljenosti za varno delo, usposabljanje glede prve pomoči na delovnem mestu, varstvo pred požarom in ostale aktivnosti, ki jih je naročnik v okviru varnosti in zdravja pri delu ter požarne varnosti dolžan zagotoviti delavcem,</w:t>
      </w:r>
    </w:p>
    <w:p w14:paraId="7C8C2766"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v imenu naročnika sodeluje z organi nadzora v postopkih s področja požarnega varstva ( inšpekcija ) in ostalimi službami v zvezi s požarno varnostjo,</w:t>
      </w:r>
    </w:p>
    <w:p w14:paraId="27D07A41"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Pr>
          <w:rFonts w:ascii="Arial" w:hAnsi="Arial" w:cs="Arial"/>
          <w:sz w:val="20"/>
          <w:szCs w:val="20"/>
          <w:lang w:eastAsia="ar-SA"/>
        </w:rPr>
        <w:t xml:space="preserve">nudi </w:t>
      </w:r>
      <w:r w:rsidRPr="00364A2C">
        <w:rPr>
          <w:rFonts w:ascii="Arial" w:hAnsi="Arial" w:cs="Arial"/>
          <w:sz w:val="20"/>
          <w:szCs w:val="20"/>
          <w:lang w:eastAsia="ar-SA"/>
        </w:rPr>
        <w:t>strokovn</w:t>
      </w:r>
      <w:r>
        <w:rPr>
          <w:rFonts w:ascii="Arial" w:hAnsi="Arial" w:cs="Arial"/>
          <w:sz w:val="20"/>
          <w:szCs w:val="20"/>
          <w:lang w:eastAsia="ar-SA"/>
        </w:rPr>
        <w:t>o</w:t>
      </w:r>
      <w:r w:rsidRPr="00364A2C">
        <w:rPr>
          <w:rFonts w:ascii="Arial" w:hAnsi="Arial" w:cs="Arial"/>
          <w:sz w:val="20"/>
          <w:szCs w:val="20"/>
          <w:lang w:eastAsia="ar-SA"/>
        </w:rPr>
        <w:t xml:space="preserve"> pomoč in sodelovanje ob izrednih dogodkih ( požari, ekološke nesreče, delovne nesreče idr.),</w:t>
      </w:r>
    </w:p>
    <w:p w14:paraId="03EECF62"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sodeluje pri projektu promocije zdravja na delovnem mestu,</w:t>
      </w:r>
    </w:p>
    <w:p w14:paraId="7B9685D1"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Pr>
          <w:rFonts w:ascii="Arial" w:hAnsi="Arial" w:cs="Arial"/>
          <w:sz w:val="20"/>
          <w:szCs w:val="20"/>
          <w:lang w:eastAsia="ar-SA"/>
        </w:rPr>
        <w:t xml:space="preserve">nudi </w:t>
      </w:r>
      <w:r w:rsidRPr="00364A2C">
        <w:rPr>
          <w:rFonts w:ascii="Arial" w:hAnsi="Arial" w:cs="Arial"/>
          <w:sz w:val="20"/>
          <w:szCs w:val="20"/>
          <w:lang w:eastAsia="ar-SA"/>
        </w:rPr>
        <w:t>strokovn</w:t>
      </w:r>
      <w:r>
        <w:rPr>
          <w:rFonts w:ascii="Arial" w:hAnsi="Arial" w:cs="Arial"/>
          <w:sz w:val="20"/>
          <w:szCs w:val="20"/>
          <w:lang w:eastAsia="ar-SA"/>
        </w:rPr>
        <w:t>o</w:t>
      </w:r>
      <w:r w:rsidRPr="00364A2C">
        <w:rPr>
          <w:rFonts w:ascii="Arial" w:hAnsi="Arial" w:cs="Arial"/>
          <w:sz w:val="20"/>
          <w:szCs w:val="20"/>
          <w:lang w:eastAsia="ar-SA"/>
        </w:rPr>
        <w:t xml:space="preserve"> pomoč in svetovanje pri pripravi ukrepov za zagotovitev prve pomoči zaposlenim in glede zdravstvenih  ukrepov v zvezi z varnostjo in zdravjem pri delu ter sodelovanje z izvajalcem medicine dela,</w:t>
      </w:r>
    </w:p>
    <w:p w14:paraId="58988B00"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pripravlja dokumentacijo za invalidske komisije in svetuje naročniku v postopkih pred invalidsko komisijo,</w:t>
      </w:r>
    </w:p>
    <w:p w14:paraId="6F196460"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opravi pregled obstoječe dokumentacije s področja varnosti in zdravja pri delu ter požarnega varstva in po potrebi dopolni oziroma izdela novo dokumentacijo,</w:t>
      </w:r>
    </w:p>
    <w:p w14:paraId="3C2CADDD"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strokovno izobražuje in svetuje zaposlenim pri izvajanju zahtev s področja varnosti in zdravja pri delu ter varstva pred požarom,</w:t>
      </w:r>
    </w:p>
    <w:p w14:paraId="1916BBD9"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pripravlja pisne sporazume na skupnih deloviščih,</w:t>
      </w:r>
    </w:p>
    <w:p w14:paraId="18312F07"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letno izdeluje poročila o stanju na področju varnosti in zdravja pri delu in požarne varnosti pri naročniku,</w:t>
      </w:r>
    </w:p>
    <w:p w14:paraId="31E5E60D" w14:textId="77777777" w:rsidR="00490480" w:rsidRPr="00364A2C" w:rsidRDefault="00490480" w:rsidP="00490480">
      <w:pPr>
        <w:numPr>
          <w:ilvl w:val="0"/>
          <w:numId w:val="34"/>
        </w:numPr>
        <w:tabs>
          <w:tab w:val="clear" w:pos="720"/>
        </w:tabs>
        <w:suppressAutoHyphens/>
        <w:spacing w:before="20" w:after="20" w:line="288" w:lineRule="auto"/>
        <w:ind w:left="709" w:hanging="283"/>
        <w:jc w:val="both"/>
        <w:rPr>
          <w:rFonts w:ascii="Arial" w:hAnsi="Arial" w:cs="Arial"/>
          <w:sz w:val="20"/>
          <w:szCs w:val="20"/>
          <w:lang w:eastAsia="ar-SA"/>
        </w:rPr>
      </w:pPr>
      <w:r w:rsidRPr="00364A2C">
        <w:rPr>
          <w:rFonts w:ascii="Arial" w:hAnsi="Arial" w:cs="Arial"/>
          <w:sz w:val="20"/>
          <w:szCs w:val="20"/>
          <w:lang w:eastAsia="ar-SA"/>
        </w:rPr>
        <w:t xml:space="preserve">opozarja naročnika in skrbi za to, da naročnik izpolnjuje zahteve, ki jih zakonodaja s področja varnosti in zdravja pri delu ter s področja varstva pred požarom in na tej podlagi sprejeti predpisi nalagajo naročniku. Pripravlja in sodeluje pri izdelavi vse dokumentacije, ki vsebinsko sodi v področje varnosti in zdravja pri delu ter požarne varnosti, </w:t>
      </w:r>
    </w:p>
    <w:p w14:paraId="5BB757A3" w14:textId="77777777" w:rsidR="00490480" w:rsidRPr="00653F43" w:rsidRDefault="00490480" w:rsidP="00490480">
      <w:pPr>
        <w:suppressAutoHyphens/>
        <w:spacing w:before="60" w:line="288" w:lineRule="auto"/>
        <w:ind w:left="426"/>
        <w:jc w:val="both"/>
        <w:rPr>
          <w:rFonts w:ascii="Arial" w:hAnsi="Arial" w:cs="Arial"/>
          <w:bCs/>
          <w:sz w:val="20"/>
          <w:szCs w:val="20"/>
          <w:lang w:eastAsia="ar-SA"/>
        </w:rPr>
      </w:pPr>
      <w:bookmarkStart w:id="0" w:name="_Hlk50028355"/>
      <w:r w:rsidRPr="00653F43">
        <w:rPr>
          <w:rFonts w:ascii="Arial" w:hAnsi="Arial" w:cs="Arial"/>
          <w:sz w:val="20"/>
          <w:szCs w:val="20"/>
          <w:lang w:eastAsia="ar-SA"/>
        </w:rPr>
        <w:t xml:space="preserve">kot tudi ostale storitve, ki niso navedene v zgornjih alinejah, so pa v smislu izvedenega postopka naročila male vrednosti vezane na </w:t>
      </w:r>
      <w:r w:rsidRPr="00653F43">
        <w:rPr>
          <w:rFonts w:ascii="Arial" w:hAnsi="Arial" w:cs="Arial"/>
          <w:bCs/>
          <w:sz w:val="20"/>
          <w:szCs w:val="20"/>
          <w:lang w:eastAsia="ar-SA"/>
        </w:rPr>
        <w:t>opravljanje strokovnih nalog varnosti in zdravja pri delu in nalog požarne varnosti</w:t>
      </w:r>
      <w:bookmarkEnd w:id="0"/>
      <w:r w:rsidRPr="00653F43">
        <w:rPr>
          <w:rFonts w:ascii="Arial" w:hAnsi="Arial" w:cs="Arial"/>
          <w:bCs/>
          <w:sz w:val="20"/>
          <w:szCs w:val="20"/>
          <w:lang w:eastAsia="ar-SA"/>
        </w:rPr>
        <w:t>.</w:t>
      </w:r>
    </w:p>
    <w:p w14:paraId="23A9FD08" w14:textId="04970D8C" w:rsidR="00490480" w:rsidRPr="00364A2C" w:rsidRDefault="00490480" w:rsidP="00490480">
      <w:pPr>
        <w:suppressAutoHyphens/>
        <w:spacing w:before="120" w:after="120" w:line="288" w:lineRule="auto"/>
        <w:ind w:left="426"/>
        <w:jc w:val="both"/>
        <w:rPr>
          <w:rFonts w:ascii="Arial" w:hAnsi="Arial" w:cs="Arial"/>
          <w:bCs/>
          <w:color w:val="000000"/>
          <w:sz w:val="20"/>
          <w:szCs w:val="20"/>
          <w:lang w:eastAsia="ar-SA"/>
        </w:rPr>
      </w:pPr>
      <w:r w:rsidRPr="00364A2C">
        <w:rPr>
          <w:rFonts w:ascii="Arial" w:hAnsi="Arial" w:cs="Arial"/>
          <w:bCs/>
          <w:color w:val="000000"/>
          <w:sz w:val="20"/>
          <w:szCs w:val="20"/>
          <w:lang w:eastAsia="ar-SA"/>
        </w:rPr>
        <w:t>Navedene storitve so del mesečnega pavšala, razen alinej št. 4, 7, 9, 11, 12</w:t>
      </w:r>
      <w:r>
        <w:rPr>
          <w:rFonts w:ascii="Arial" w:hAnsi="Arial" w:cs="Arial"/>
          <w:bCs/>
          <w:color w:val="000000"/>
          <w:sz w:val="20"/>
          <w:szCs w:val="20"/>
          <w:lang w:eastAsia="ar-SA"/>
        </w:rPr>
        <w:t xml:space="preserve"> in</w:t>
      </w:r>
      <w:r w:rsidRPr="00364A2C">
        <w:rPr>
          <w:rFonts w:ascii="Arial" w:hAnsi="Arial" w:cs="Arial"/>
          <w:bCs/>
          <w:color w:val="000000"/>
          <w:sz w:val="20"/>
          <w:szCs w:val="20"/>
          <w:lang w:eastAsia="ar-SA"/>
        </w:rPr>
        <w:t xml:space="preserve"> 13 za katere veljajo cene iz </w:t>
      </w:r>
      <w:r w:rsidR="0073589E" w:rsidRPr="0065368F">
        <w:rPr>
          <w:rFonts w:ascii="Arial" w:hAnsi="Arial" w:cs="Arial"/>
          <w:bCs/>
          <w:sz w:val="20"/>
          <w:szCs w:val="20"/>
          <w:lang w:eastAsia="ar-SA"/>
        </w:rPr>
        <w:t>ponudbenega predračuna</w:t>
      </w:r>
      <w:r w:rsidRPr="0065368F">
        <w:rPr>
          <w:rFonts w:ascii="Arial" w:hAnsi="Arial" w:cs="Arial"/>
          <w:bCs/>
          <w:sz w:val="20"/>
          <w:szCs w:val="20"/>
          <w:lang w:eastAsia="ar-SA"/>
        </w:rPr>
        <w:t xml:space="preserve">, ki je </w:t>
      </w:r>
      <w:r w:rsidRPr="00364A2C">
        <w:rPr>
          <w:rFonts w:ascii="Arial" w:hAnsi="Arial" w:cs="Arial"/>
          <w:bCs/>
          <w:color w:val="000000"/>
          <w:sz w:val="20"/>
          <w:szCs w:val="20"/>
          <w:lang w:eastAsia="ar-SA"/>
        </w:rPr>
        <w:t>sestavni del pogodbe.</w:t>
      </w:r>
    </w:p>
    <w:p w14:paraId="4B5CD633" w14:textId="1D559A02" w:rsidR="00490480" w:rsidRPr="006A189A" w:rsidRDefault="00490480" w:rsidP="00490480">
      <w:pPr>
        <w:suppressAutoHyphens/>
        <w:spacing w:before="120" w:after="120" w:line="288" w:lineRule="auto"/>
        <w:ind w:left="426"/>
        <w:jc w:val="both"/>
        <w:rPr>
          <w:rFonts w:ascii="Arial" w:hAnsi="Arial" w:cs="Arial"/>
          <w:bCs/>
          <w:sz w:val="20"/>
          <w:szCs w:val="20"/>
          <w:lang w:eastAsia="ar-SA"/>
        </w:rPr>
      </w:pPr>
      <w:r w:rsidRPr="006A189A">
        <w:rPr>
          <w:rFonts w:ascii="Arial" w:hAnsi="Arial" w:cs="Arial"/>
          <w:bCs/>
          <w:sz w:val="20"/>
          <w:szCs w:val="20"/>
          <w:lang w:eastAsia="ar-SA"/>
        </w:rPr>
        <w:t>Ponudnik</w:t>
      </w:r>
      <w:r w:rsidR="0073589E" w:rsidRPr="006A189A">
        <w:rPr>
          <w:rFonts w:ascii="Arial" w:hAnsi="Arial" w:cs="Arial"/>
          <w:bCs/>
          <w:sz w:val="20"/>
          <w:szCs w:val="20"/>
          <w:lang w:eastAsia="ar-SA"/>
        </w:rPr>
        <w:t xml:space="preserve"> bo</w:t>
      </w:r>
      <w:r w:rsidRPr="006A189A">
        <w:rPr>
          <w:rFonts w:ascii="Arial" w:hAnsi="Arial" w:cs="Arial"/>
          <w:bCs/>
          <w:sz w:val="20"/>
          <w:szCs w:val="20"/>
          <w:lang w:eastAsia="ar-SA"/>
        </w:rPr>
        <w:t xml:space="preserve"> naročniku nudil celovito strokovno svetovanje na celotnem področju varnosti in zdravja pri delu ter požarnega varstva in naročnika pravočasno pisno opozarjal na vse nevarnosti oziroma pomanjkljivosti ter predlaga</w:t>
      </w:r>
      <w:r w:rsidR="0073589E" w:rsidRPr="006A189A">
        <w:rPr>
          <w:rFonts w:ascii="Arial" w:hAnsi="Arial" w:cs="Arial"/>
          <w:bCs/>
          <w:sz w:val="20"/>
          <w:szCs w:val="20"/>
          <w:lang w:eastAsia="ar-SA"/>
        </w:rPr>
        <w:t>l</w:t>
      </w:r>
      <w:r w:rsidRPr="006A189A">
        <w:rPr>
          <w:rFonts w:ascii="Arial" w:hAnsi="Arial" w:cs="Arial"/>
          <w:bCs/>
          <w:sz w:val="20"/>
          <w:szCs w:val="20"/>
          <w:lang w:eastAsia="ar-SA"/>
        </w:rPr>
        <w:t xml:space="preserve"> ustrezne ukrepe za izboljšanje stanja. Ponudnik mora naročnika sproti obveščati o vseh novostih na področju varnosti in zdravja pri delu ter požarne varnosti, ki jih je naročnik, kot delodajalec, dolžan spoštovati in izvajati.</w:t>
      </w:r>
    </w:p>
    <w:p w14:paraId="7F6DE7F0" w14:textId="77777777" w:rsidR="0073589E" w:rsidRDefault="0073589E" w:rsidP="00490480">
      <w:pPr>
        <w:suppressAutoHyphens/>
        <w:spacing w:before="120" w:after="120" w:line="288" w:lineRule="auto"/>
        <w:ind w:left="426"/>
        <w:jc w:val="both"/>
        <w:rPr>
          <w:rFonts w:ascii="Arial" w:hAnsi="Arial" w:cs="Arial"/>
          <w:bCs/>
          <w:color w:val="000000"/>
          <w:sz w:val="20"/>
          <w:szCs w:val="20"/>
          <w:lang w:eastAsia="ar-SA"/>
        </w:rPr>
      </w:pPr>
    </w:p>
    <w:p w14:paraId="474E6B91" w14:textId="77777777" w:rsidR="0073589E" w:rsidRPr="000B7EB0" w:rsidRDefault="0073589E" w:rsidP="00490480">
      <w:pPr>
        <w:suppressAutoHyphens/>
        <w:spacing w:before="120" w:after="120" w:line="288" w:lineRule="auto"/>
        <w:ind w:left="426"/>
        <w:jc w:val="both"/>
        <w:rPr>
          <w:rFonts w:ascii="Arial" w:hAnsi="Arial" w:cs="Arial"/>
          <w:sz w:val="20"/>
          <w:szCs w:val="20"/>
          <w:lang w:eastAsia="ar-SA"/>
        </w:rPr>
      </w:pPr>
    </w:p>
    <w:p w14:paraId="5A35CEC2" w14:textId="005D169C" w:rsidR="001C652B" w:rsidRPr="00653F43" w:rsidRDefault="001C652B" w:rsidP="001C652B">
      <w:pPr>
        <w:suppressAutoHyphens/>
        <w:spacing w:before="120" w:line="288" w:lineRule="auto"/>
        <w:ind w:left="426"/>
        <w:jc w:val="both"/>
        <w:rPr>
          <w:rFonts w:ascii="Arial" w:hAnsi="Arial" w:cs="Arial"/>
          <w:sz w:val="20"/>
          <w:szCs w:val="20"/>
          <w:lang w:eastAsia="ar-SA"/>
        </w:rPr>
      </w:pPr>
      <w:r>
        <w:rPr>
          <w:rFonts w:ascii="Arial" w:hAnsi="Arial" w:cs="Arial"/>
          <w:sz w:val="20"/>
          <w:szCs w:val="20"/>
          <w:lang w:eastAsia="ar-SA"/>
        </w:rPr>
        <w:lastRenderedPageBreak/>
        <w:t>Ponudnik bo naročniku zaračunava</w:t>
      </w:r>
      <w:r w:rsidR="0073589E">
        <w:rPr>
          <w:rFonts w:ascii="Arial" w:hAnsi="Arial" w:cs="Arial"/>
          <w:sz w:val="20"/>
          <w:szCs w:val="20"/>
          <w:lang w:eastAsia="ar-SA"/>
        </w:rPr>
        <w:t>l</w:t>
      </w:r>
      <w:r>
        <w:rPr>
          <w:rFonts w:ascii="Arial" w:hAnsi="Arial" w:cs="Arial"/>
          <w:sz w:val="20"/>
          <w:szCs w:val="20"/>
          <w:lang w:eastAsia="ar-SA"/>
        </w:rPr>
        <w:t xml:space="preserve"> storitve na podlagi </w:t>
      </w:r>
      <w:r w:rsidRPr="00653F43">
        <w:rPr>
          <w:rFonts w:ascii="Arial" w:hAnsi="Arial" w:cs="Arial"/>
          <w:sz w:val="20"/>
          <w:szCs w:val="20"/>
          <w:lang w:eastAsia="ar-SA"/>
        </w:rPr>
        <w:t>mesečnega pavšala</w:t>
      </w:r>
      <w:r>
        <w:rPr>
          <w:rFonts w:ascii="Arial" w:hAnsi="Arial" w:cs="Arial"/>
          <w:sz w:val="20"/>
          <w:szCs w:val="20"/>
          <w:lang w:eastAsia="ar-SA"/>
        </w:rPr>
        <w:t xml:space="preserve">, kje bo </w:t>
      </w:r>
      <w:r w:rsidRPr="00653F43">
        <w:rPr>
          <w:rFonts w:ascii="Arial" w:hAnsi="Arial" w:cs="Arial"/>
          <w:sz w:val="20"/>
          <w:szCs w:val="20"/>
          <w:lang w:eastAsia="ar-SA"/>
        </w:rPr>
        <w:t xml:space="preserve">upošteval: </w:t>
      </w:r>
    </w:p>
    <w:p w14:paraId="5D49DC8A" w14:textId="77777777" w:rsidR="001C652B" w:rsidRPr="00653F43" w:rsidRDefault="001C652B" w:rsidP="001C652B">
      <w:pPr>
        <w:pStyle w:val="Odstavekseznama"/>
        <w:numPr>
          <w:ilvl w:val="0"/>
          <w:numId w:val="35"/>
        </w:numPr>
        <w:tabs>
          <w:tab w:val="clear" w:pos="720"/>
          <w:tab w:val="num" w:pos="284"/>
        </w:tabs>
        <w:suppressAutoHyphens/>
        <w:spacing w:line="288" w:lineRule="auto"/>
        <w:ind w:hanging="294"/>
        <w:jc w:val="both"/>
        <w:rPr>
          <w:rFonts w:ascii="Arial" w:hAnsi="Arial" w:cs="Arial"/>
          <w:sz w:val="20"/>
          <w:szCs w:val="20"/>
          <w:lang w:eastAsia="ar-SA"/>
        </w:rPr>
      </w:pPr>
      <w:r w:rsidRPr="00653F43">
        <w:rPr>
          <w:rFonts w:ascii="Arial" w:hAnsi="Arial" w:cs="Arial"/>
          <w:sz w:val="20"/>
          <w:szCs w:val="20"/>
          <w:lang w:eastAsia="ar-SA"/>
        </w:rPr>
        <w:t>povprečno število zaposlenih: 117</w:t>
      </w:r>
    </w:p>
    <w:p w14:paraId="759E81D5" w14:textId="77777777" w:rsidR="001C652B" w:rsidRPr="00653F43" w:rsidRDefault="001C652B" w:rsidP="001C652B">
      <w:pPr>
        <w:numPr>
          <w:ilvl w:val="0"/>
          <w:numId w:val="35"/>
        </w:numPr>
        <w:tabs>
          <w:tab w:val="clear" w:pos="720"/>
          <w:tab w:val="num" w:pos="284"/>
        </w:tabs>
        <w:suppressAutoHyphens/>
        <w:spacing w:line="288" w:lineRule="auto"/>
        <w:ind w:hanging="294"/>
        <w:jc w:val="both"/>
        <w:rPr>
          <w:rFonts w:ascii="Arial" w:hAnsi="Arial" w:cs="Arial"/>
          <w:sz w:val="20"/>
          <w:szCs w:val="20"/>
          <w:lang w:eastAsia="ar-SA"/>
        </w:rPr>
      </w:pPr>
      <w:r w:rsidRPr="00653F43">
        <w:rPr>
          <w:rFonts w:ascii="Arial" w:hAnsi="Arial" w:cs="Arial"/>
          <w:sz w:val="20"/>
          <w:szCs w:val="20"/>
          <w:lang w:eastAsia="ar-SA"/>
        </w:rPr>
        <w:t>pregledi in preizkusi delovne in osebne varovalne opreme:</w:t>
      </w:r>
    </w:p>
    <w:p w14:paraId="5CE7B134" w14:textId="35E013E2" w:rsidR="001C652B" w:rsidRPr="00653F43" w:rsidRDefault="001C652B" w:rsidP="001C652B">
      <w:pPr>
        <w:numPr>
          <w:ilvl w:val="0"/>
          <w:numId w:val="36"/>
        </w:numPr>
        <w:suppressAutoHyphens/>
        <w:spacing w:line="288" w:lineRule="auto"/>
        <w:ind w:left="993" w:hanging="284"/>
        <w:jc w:val="both"/>
        <w:rPr>
          <w:rFonts w:ascii="Arial" w:hAnsi="Arial" w:cs="Arial"/>
          <w:sz w:val="20"/>
          <w:szCs w:val="20"/>
          <w:lang w:eastAsia="ar-SA"/>
        </w:rPr>
      </w:pPr>
      <w:r w:rsidRPr="00653F43">
        <w:rPr>
          <w:rFonts w:ascii="Arial" w:hAnsi="Arial" w:cs="Arial"/>
          <w:sz w:val="20"/>
          <w:szCs w:val="20"/>
          <w:lang w:eastAsia="ar-SA"/>
        </w:rPr>
        <w:t>manjša delovna oprema ( vrtalni stroj, brusilni stroj, motorna kosa</w:t>
      </w:r>
      <w:r w:rsidR="004A4075">
        <w:rPr>
          <w:rFonts w:ascii="Arial" w:hAnsi="Arial" w:cs="Arial"/>
          <w:sz w:val="20"/>
          <w:szCs w:val="20"/>
          <w:lang w:eastAsia="ar-SA"/>
        </w:rPr>
        <w:t xml:space="preserve"> )</w:t>
      </w:r>
      <w:r>
        <w:rPr>
          <w:rFonts w:ascii="Arial" w:hAnsi="Arial" w:cs="Arial"/>
          <w:sz w:val="20"/>
          <w:szCs w:val="20"/>
          <w:lang w:eastAsia="ar-SA"/>
        </w:rPr>
        <w:t>,</w:t>
      </w:r>
    </w:p>
    <w:p w14:paraId="3F85F63A" w14:textId="3EA1CC42" w:rsidR="001C652B" w:rsidRDefault="001C652B" w:rsidP="001C652B">
      <w:pPr>
        <w:numPr>
          <w:ilvl w:val="0"/>
          <w:numId w:val="36"/>
        </w:numPr>
        <w:suppressAutoHyphens/>
        <w:spacing w:line="288" w:lineRule="auto"/>
        <w:ind w:left="993" w:hanging="284"/>
        <w:jc w:val="both"/>
        <w:rPr>
          <w:rFonts w:ascii="Arial" w:hAnsi="Arial" w:cs="Arial"/>
          <w:sz w:val="20"/>
          <w:szCs w:val="20"/>
          <w:lang w:eastAsia="ar-SA"/>
        </w:rPr>
      </w:pPr>
      <w:r w:rsidRPr="00653F43">
        <w:rPr>
          <w:rFonts w:ascii="Arial" w:hAnsi="Arial" w:cs="Arial"/>
          <w:sz w:val="20"/>
          <w:szCs w:val="20"/>
          <w:lang w:eastAsia="ar-SA"/>
        </w:rPr>
        <w:t>večje delovne opreme ( valjar, smetarsko vozilo ),</w:t>
      </w:r>
    </w:p>
    <w:p w14:paraId="1143DCD9" w14:textId="310C0744" w:rsidR="001C652B" w:rsidRPr="004A4075" w:rsidRDefault="001C652B" w:rsidP="004A4075">
      <w:pPr>
        <w:numPr>
          <w:ilvl w:val="0"/>
          <w:numId w:val="36"/>
        </w:numPr>
        <w:suppressAutoHyphens/>
        <w:spacing w:line="288" w:lineRule="auto"/>
        <w:ind w:left="993" w:hanging="284"/>
        <w:jc w:val="both"/>
        <w:rPr>
          <w:rFonts w:ascii="Arial" w:hAnsi="Arial" w:cs="Arial"/>
          <w:sz w:val="20"/>
          <w:szCs w:val="20"/>
          <w:lang w:eastAsia="ar-SA"/>
        </w:rPr>
      </w:pPr>
      <w:proofErr w:type="spellStart"/>
      <w:r w:rsidRPr="004A4075">
        <w:rPr>
          <w:rFonts w:ascii="Arial" w:hAnsi="Arial" w:cs="Arial"/>
          <w:sz w:val="20"/>
          <w:szCs w:val="20"/>
          <w:lang w:eastAsia="ar-SA"/>
        </w:rPr>
        <w:t>kompaktor</w:t>
      </w:r>
      <w:proofErr w:type="spellEnd"/>
      <w:r w:rsidRPr="004A4075">
        <w:rPr>
          <w:rFonts w:ascii="Arial" w:hAnsi="Arial" w:cs="Arial"/>
          <w:sz w:val="20"/>
          <w:szCs w:val="20"/>
          <w:lang w:eastAsia="ar-SA"/>
        </w:rPr>
        <w:t xml:space="preserve"> in nakladalec.</w:t>
      </w:r>
    </w:p>
    <w:p w14:paraId="737C3923" w14:textId="7032C055" w:rsidR="001C652B" w:rsidRPr="006A189A" w:rsidRDefault="001C652B" w:rsidP="001C652B">
      <w:pPr>
        <w:suppressAutoHyphens/>
        <w:spacing w:before="120" w:line="288" w:lineRule="auto"/>
        <w:ind w:left="426"/>
        <w:jc w:val="both"/>
        <w:rPr>
          <w:rFonts w:ascii="Arial" w:hAnsi="Arial" w:cs="Arial"/>
          <w:sz w:val="20"/>
          <w:szCs w:val="20"/>
          <w:lang w:eastAsia="ar-SA"/>
        </w:rPr>
      </w:pPr>
      <w:r w:rsidRPr="006A189A">
        <w:rPr>
          <w:rFonts w:ascii="Arial" w:hAnsi="Arial" w:cs="Arial"/>
          <w:sz w:val="20"/>
          <w:szCs w:val="20"/>
          <w:lang w:eastAsia="ar-SA"/>
        </w:rPr>
        <w:t>Ostale storitve izvajalca, ki niso vračunane v mesečni pavšal:</w:t>
      </w:r>
    </w:p>
    <w:p w14:paraId="7FA8D86A" w14:textId="071A903D" w:rsidR="001C652B" w:rsidRPr="006A189A" w:rsidRDefault="001C652B" w:rsidP="001C652B">
      <w:pPr>
        <w:numPr>
          <w:ilvl w:val="0"/>
          <w:numId w:val="37"/>
        </w:numPr>
        <w:suppressAutoHyphens/>
        <w:spacing w:line="288" w:lineRule="auto"/>
        <w:ind w:left="709" w:hanging="283"/>
        <w:jc w:val="both"/>
        <w:rPr>
          <w:rFonts w:ascii="Arial" w:hAnsi="Arial" w:cs="Arial"/>
          <w:sz w:val="20"/>
          <w:szCs w:val="20"/>
          <w:lang w:eastAsia="ar-SA"/>
        </w:rPr>
      </w:pPr>
      <w:r w:rsidRPr="006A189A">
        <w:rPr>
          <w:rFonts w:ascii="Arial" w:hAnsi="Arial" w:cs="Arial"/>
          <w:sz w:val="20"/>
          <w:szCs w:val="20"/>
          <w:lang w:eastAsia="ar-SA"/>
        </w:rPr>
        <w:t>izdelava strokovne podlage za izjavo o varnosti z oceno tveganja ter izdelava izjave o varnosti z oceno tveganja za tipično delovno mesto,</w:t>
      </w:r>
    </w:p>
    <w:p w14:paraId="0B835F82" w14:textId="038357F5" w:rsidR="001C652B" w:rsidRPr="006A189A" w:rsidRDefault="001C652B" w:rsidP="001C652B">
      <w:pPr>
        <w:numPr>
          <w:ilvl w:val="0"/>
          <w:numId w:val="37"/>
        </w:numPr>
        <w:suppressAutoHyphens/>
        <w:spacing w:line="288" w:lineRule="auto"/>
        <w:ind w:left="709" w:hanging="283"/>
        <w:jc w:val="both"/>
        <w:rPr>
          <w:rFonts w:ascii="Arial" w:hAnsi="Arial" w:cs="Arial"/>
          <w:sz w:val="20"/>
          <w:szCs w:val="20"/>
          <w:lang w:eastAsia="ar-SA"/>
        </w:rPr>
      </w:pPr>
      <w:r w:rsidRPr="006A189A">
        <w:rPr>
          <w:rFonts w:ascii="Arial" w:hAnsi="Arial" w:cs="Arial"/>
          <w:sz w:val="20"/>
          <w:szCs w:val="20"/>
          <w:lang w:eastAsia="ar-SA"/>
        </w:rPr>
        <w:t xml:space="preserve">dopolnitev oz. revizija izjave o varnosti z oceno tveganja za tipično delovno mesto, </w:t>
      </w:r>
    </w:p>
    <w:p w14:paraId="49F3C196" w14:textId="0993BA3B" w:rsidR="001C652B" w:rsidRPr="006A189A" w:rsidRDefault="001C652B" w:rsidP="001C652B">
      <w:pPr>
        <w:numPr>
          <w:ilvl w:val="0"/>
          <w:numId w:val="37"/>
        </w:numPr>
        <w:suppressAutoHyphens/>
        <w:spacing w:line="288" w:lineRule="auto"/>
        <w:ind w:left="709" w:hanging="283"/>
        <w:jc w:val="both"/>
        <w:rPr>
          <w:rFonts w:ascii="Arial" w:hAnsi="Arial" w:cs="Arial"/>
          <w:sz w:val="20"/>
          <w:szCs w:val="20"/>
          <w:lang w:eastAsia="ar-SA"/>
        </w:rPr>
      </w:pPr>
      <w:r w:rsidRPr="006A189A">
        <w:rPr>
          <w:rFonts w:ascii="Arial" w:hAnsi="Arial" w:cs="Arial"/>
          <w:sz w:val="20"/>
          <w:szCs w:val="20"/>
          <w:lang w:eastAsia="ar-SA"/>
        </w:rPr>
        <w:t xml:space="preserve">ogled delovnih mest (ročno premeščanje bremen) z izdelavo ocene za tipično delo, </w:t>
      </w:r>
    </w:p>
    <w:p w14:paraId="27567CA6" w14:textId="3917365A" w:rsidR="001C652B" w:rsidRPr="006A189A" w:rsidRDefault="001C652B" w:rsidP="001C652B">
      <w:pPr>
        <w:numPr>
          <w:ilvl w:val="0"/>
          <w:numId w:val="37"/>
        </w:numPr>
        <w:suppressAutoHyphens/>
        <w:spacing w:line="288" w:lineRule="auto"/>
        <w:ind w:left="709" w:hanging="283"/>
        <w:jc w:val="both"/>
        <w:rPr>
          <w:rFonts w:ascii="Arial" w:hAnsi="Arial" w:cs="Arial"/>
          <w:sz w:val="20"/>
          <w:szCs w:val="20"/>
          <w:lang w:eastAsia="ar-SA"/>
        </w:rPr>
      </w:pPr>
      <w:r w:rsidRPr="006A189A">
        <w:rPr>
          <w:rFonts w:ascii="Arial" w:hAnsi="Arial" w:cs="Arial"/>
          <w:sz w:val="20"/>
          <w:szCs w:val="20"/>
          <w:lang w:eastAsia="ar-SA"/>
        </w:rPr>
        <w:t>revizija ocene (ročno premeščanje bremen) za tipično delo,</w:t>
      </w:r>
    </w:p>
    <w:p w14:paraId="3BF8A806" w14:textId="3F18FF67" w:rsidR="001C652B" w:rsidRPr="006A189A" w:rsidRDefault="001C652B" w:rsidP="001C652B">
      <w:pPr>
        <w:numPr>
          <w:ilvl w:val="0"/>
          <w:numId w:val="37"/>
        </w:numPr>
        <w:suppressAutoHyphens/>
        <w:spacing w:line="288" w:lineRule="auto"/>
        <w:ind w:left="709" w:hanging="283"/>
        <w:jc w:val="both"/>
        <w:rPr>
          <w:rFonts w:ascii="Arial" w:hAnsi="Arial" w:cs="Arial"/>
          <w:sz w:val="20"/>
          <w:szCs w:val="20"/>
          <w:lang w:eastAsia="ar-SA"/>
        </w:rPr>
      </w:pPr>
      <w:r w:rsidRPr="006A189A">
        <w:rPr>
          <w:rFonts w:ascii="Arial" w:hAnsi="Arial" w:cs="Arial"/>
          <w:sz w:val="20"/>
          <w:szCs w:val="20"/>
          <w:lang w:eastAsia="ar-SA"/>
        </w:rPr>
        <w:t>izdelava požarnega reda,</w:t>
      </w:r>
    </w:p>
    <w:p w14:paraId="4D52BF1A" w14:textId="4286FD79" w:rsidR="001C652B" w:rsidRPr="006A189A" w:rsidRDefault="001C652B" w:rsidP="001C652B">
      <w:pPr>
        <w:numPr>
          <w:ilvl w:val="0"/>
          <w:numId w:val="37"/>
        </w:numPr>
        <w:suppressAutoHyphens/>
        <w:spacing w:line="288" w:lineRule="auto"/>
        <w:ind w:left="709" w:hanging="283"/>
        <w:jc w:val="both"/>
        <w:rPr>
          <w:rFonts w:ascii="Arial" w:hAnsi="Arial" w:cs="Arial"/>
          <w:sz w:val="20"/>
          <w:szCs w:val="20"/>
          <w:lang w:eastAsia="ar-SA"/>
        </w:rPr>
      </w:pPr>
      <w:r w:rsidRPr="006A189A">
        <w:rPr>
          <w:rFonts w:ascii="Arial" w:hAnsi="Arial" w:cs="Arial"/>
          <w:sz w:val="20"/>
          <w:szCs w:val="20"/>
          <w:lang w:eastAsia="ar-SA"/>
        </w:rPr>
        <w:t>izdelava požarnega načrta</w:t>
      </w:r>
      <w:r w:rsidR="0073589E" w:rsidRPr="006A189A">
        <w:rPr>
          <w:rFonts w:ascii="Arial" w:hAnsi="Arial" w:cs="Arial"/>
          <w:sz w:val="20"/>
          <w:szCs w:val="20"/>
          <w:lang w:eastAsia="ar-SA"/>
        </w:rPr>
        <w:t xml:space="preserve"> in predaja pristojni gasilski službi</w:t>
      </w:r>
      <w:r w:rsidRPr="006A189A">
        <w:rPr>
          <w:rFonts w:ascii="Arial" w:hAnsi="Arial" w:cs="Arial"/>
          <w:sz w:val="20"/>
          <w:szCs w:val="20"/>
          <w:lang w:eastAsia="ar-SA"/>
        </w:rPr>
        <w:t xml:space="preserve">, </w:t>
      </w:r>
    </w:p>
    <w:p w14:paraId="7A7A28E0" w14:textId="361D2628" w:rsidR="001C652B" w:rsidRPr="006A189A" w:rsidRDefault="001C652B" w:rsidP="001C652B">
      <w:pPr>
        <w:numPr>
          <w:ilvl w:val="0"/>
          <w:numId w:val="37"/>
        </w:numPr>
        <w:suppressAutoHyphens/>
        <w:spacing w:line="288" w:lineRule="auto"/>
        <w:ind w:left="709" w:hanging="283"/>
        <w:jc w:val="both"/>
        <w:rPr>
          <w:rFonts w:ascii="Arial" w:hAnsi="Arial" w:cs="Arial"/>
          <w:sz w:val="20"/>
          <w:szCs w:val="20"/>
          <w:lang w:eastAsia="ar-SA"/>
        </w:rPr>
      </w:pPr>
      <w:r w:rsidRPr="006A189A">
        <w:rPr>
          <w:rFonts w:ascii="Arial" w:hAnsi="Arial" w:cs="Arial"/>
          <w:sz w:val="20"/>
          <w:szCs w:val="20"/>
          <w:lang w:eastAsia="ar-SA"/>
        </w:rPr>
        <w:t xml:space="preserve">izdelava evakuacijskega načrta, </w:t>
      </w:r>
    </w:p>
    <w:p w14:paraId="3B7F10D0" w14:textId="18B7FEE7" w:rsidR="001C652B" w:rsidRPr="006A189A" w:rsidRDefault="001C652B" w:rsidP="001C652B">
      <w:pPr>
        <w:numPr>
          <w:ilvl w:val="0"/>
          <w:numId w:val="37"/>
        </w:numPr>
        <w:suppressAutoHyphens/>
        <w:spacing w:line="288" w:lineRule="auto"/>
        <w:ind w:left="709" w:hanging="283"/>
        <w:jc w:val="both"/>
        <w:rPr>
          <w:rFonts w:ascii="Arial" w:hAnsi="Arial" w:cs="Arial"/>
          <w:sz w:val="20"/>
          <w:szCs w:val="20"/>
          <w:lang w:eastAsia="ar-SA"/>
        </w:rPr>
      </w:pPr>
      <w:r w:rsidRPr="006A189A">
        <w:rPr>
          <w:rFonts w:ascii="Arial" w:hAnsi="Arial" w:cs="Arial"/>
          <w:sz w:val="20"/>
          <w:szCs w:val="20"/>
          <w:lang w:eastAsia="ar-SA"/>
        </w:rPr>
        <w:t xml:space="preserve">izvleček iz požarnega reda, </w:t>
      </w:r>
    </w:p>
    <w:p w14:paraId="14B4C3B9" w14:textId="43B61F33" w:rsidR="001C652B" w:rsidRPr="006A189A" w:rsidRDefault="001C652B" w:rsidP="001C652B">
      <w:pPr>
        <w:numPr>
          <w:ilvl w:val="0"/>
          <w:numId w:val="37"/>
        </w:numPr>
        <w:suppressAutoHyphens/>
        <w:spacing w:line="288" w:lineRule="auto"/>
        <w:ind w:left="709" w:hanging="283"/>
        <w:jc w:val="both"/>
        <w:rPr>
          <w:rFonts w:ascii="Arial" w:hAnsi="Arial" w:cs="Arial"/>
          <w:sz w:val="20"/>
          <w:szCs w:val="20"/>
          <w:lang w:eastAsia="ar-SA"/>
        </w:rPr>
      </w:pPr>
      <w:r w:rsidRPr="006A189A">
        <w:rPr>
          <w:rFonts w:ascii="Arial" w:hAnsi="Arial" w:cs="Arial"/>
          <w:sz w:val="20"/>
          <w:szCs w:val="20"/>
          <w:lang w:eastAsia="ar-SA"/>
        </w:rPr>
        <w:t>izdelava ocene požarne ogroženosti.</w:t>
      </w:r>
    </w:p>
    <w:p w14:paraId="75C5409C" w14:textId="77777777" w:rsidR="001C652B" w:rsidRPr="006A189A" w:rsidRDefault="001C652B" w:rsidP="001C652B">
      <w:pPr>
        <w:suppressAutoHyphens/>
        <w:spacing w:before="120" w:after="60" w:line="288" w:lineRule="auto"/>
        <w:ind w:left="426"/>
        <w:jc w:val="both"/>
        <w:rPr>
          <w:rFonts w:ascii="Arial" w:hAnsi="Arial" w:cs="Arial"/>
          <w:sz w:val="20"/>
          <w:szCs w:val="20"/>
          <w:lang w:eastAsia="ar-SA"/>
        </w:rPr>
      </w:pPr>
      <w:r w:rsidRPr="006A189A">
        <w:rPr>
          <w:rFonts w:ascii="Arial" w:hAnsi="Arial" w:cs="Arial"/>
          <w:sz w:val="20"/>
          <w:szCs w:val="20"/>
          <w:lang w:eastAsia="ar-SA"/>
        </w:rPr>
        <w:t xml:space="preserve">V mesečni pavšal, ostale storitve ter cene za pregledovanje in preizkuse delovne in osebne varovalne opreme so vključeni tudi potni stroški in čas, porabljen na poti. </w:t>
      </w:r>
    </w:p>
    <w:p w14:paraId="0466F02D" w14:textId="2B8295A2" w:rsidR="001C652B" w:rsidRPr="006A189A" w:rsidRDefault="001C652B" w:rsidP="001C652B">
      <w:pPr>
        <w:spacing w:after="200" w:line="288" w:lineRule="auto"/>
        <w:ind w:left="426"/>
        <w:jc w:val="both"/>
        <w:rPr>
          <w:rFonts w:ascii="Arial" w:hAnsi="Arial" w:cs="Arial"/>
          <w:sz w:val="20"/>
          <w:szCs w:val="20"/>
          <w:lang w:eastAsia="ar-SA"/>
        </w:rPr>
      </w:pPr>
      <w:r w:rsidRPr="006A189A">
        <w:rPr>
          <w:rFonts w:ascii="Arial" w:hAnsi="Arial" w:cs="Arial"/>
          <w:sz w:val="20"/>
          <w:szCs w:val="20"/>
          <w:lang w:eastAsia="ar-SA"/>
        </w:rPr>
        <w:t>Naročnik lahko, na podlagi dejanskih potreb pri delu, po dogovoru s ponudnikom naroči tudi druge vrste storitev, ki tu niso opredeljene, pa so zaradi zagotavljanja varnosti pri delu</w:t>
      </w:r>
      <w:r w:rsidR="0073589E" w:rsidRPr="006A189A">
        <w:rPr>
          <w:rFonts w:ascii="Arial" w:hAnsi="Arial" w:cs="Arial"/>
          <w:sz w:val="20"/>
          <w:szCs w:val="20"/>
          <w:lang w:eastAsia="ar-SA"/>
        </w:rPr>
        <w:t xml:space="preserve"> nujne</w:t>
      </w:r>
      <w:r w:rsidRPr="006A189A">
        <w:rPr>
          <w:rFonts w:ascii="Arial" w:hAnsi="Arial" w:cs="Arial"/>
          <w:sz w:val="20"/>
          <w:szCs w:val="20"/>
          <w:lang w:eastAsia="ar-SA"/>
        </w:rPr>
        <w:t>.</w:t>
      </w:r>
    </w:p>
    <w:p w14:paraId="0D69EE42" w14:textId="77777777" w:rsidR="00337DFA" w:rsidRPr="00337DFA" w:rsidRDefault="00337DFA" w:rsidP="00337DFA">
      <w:pPr>
        <w:spacing w:line="264" w:lineRule="auto"/>
        <w:ind w:left="284"/>
        <w:jc w:val="both"/>
        <w:rPr>
          <w:rFonts w:ascii="Arial" w:hAnsi="Arial" w:cs="Arial"/>
          <w:sz w:val="20"/>
          <w:szCs w:val="20"/>
        </w:rPr>
      </w:pPr>
    </w:p>
    <w:p w14:paraId="700BD9E9" w14:textId="3D18DD18" w:rsidR="0068130E" w:rsidRPr="008E04D0" w:rsidRDefault="0068130E" w:rsidP="00C91108">
      <w:pPr>
        <w:pStyle w:val="Slog1"/>
        <w:numPr>
          <w:ilvl w:val="0"/>
          <w:numId w:val="23"/>
        </w:numPr>
        <w:spacing w:line="264" w:lineRule="auto"/>
        <w:ind w:left="426" w:hanging="284"/>
        <w:jc w:val="both"/>
        <w:rPr>
          <w:rFonts w:ascii="Arial" w:eastAsia="Arial Unicode MS" w:hAnsi="Arial" w:cs="Arial"/>
          <w:b/>
          <w:sz w:val="20"/>
          <w:szCs w:val="20"/>
          <w:u w:val="single"/>
        </w:rPr>
      </w:pPr>
      <w:r w:rsidRPr="008E04D0">
        <w:rPr>
          <w:rFonts w:ascii="Arial" w:eastAsia="Arial Unicode MS" w:hAnsi="Arial" w:cs="Arial"/>
          <w:b/>
          <w:sz w:val="20"/>
          <w:szCs w:val="20"/>
          <w:u w:val="single"/>
        </w:rPr>
        <w:t>Ponudbene cene</w:t>
      </w:r>
    </w:p>
    <w:p w14:paraId="589053AB" w14:textId="77777777" w:rsidR="00C5737E" w:rsidRPr="00F56966" w:rsidRDefault="00C5737E" w:rsidP="00C5737E">
      <w:pPr>
        <w:pStyle w:val="Slog1"/>
        <w:spacing w:before="60" w:after="60" w:line="288" w:lineRule="auto"/>
        <w:ind w:left="360"/>
        <w:jc w:val="both"/>
        <w:rPr>
          <w:rFonts w:ascii="Arial" w:hAnsi="Arial" w:cs="Arial"/>
          <w:sz w:val="20"/>
          <w:szCs w:val="20"/>
        </w:rPr>
      </w:pPr>
      <w:r w:rsidRPr="00F56966">
        <w:rPr>
          <w:rFonts w:ascii="Arial" w:hAnsi="Arial" w:cs="Arial"/>
          <w:sz w:val="20"/>
          <w:szCs w:val="20"/>
        </w:rPr>
        <w:t>Cena v ponudbi mora biti izražena v evrih ( EUR ) in mora vključevati vse stroške, popuste in rabate, davke in morebitne popuste tako, da naročnika ne bremenijo kakršni koli drugi stroški, povezani s predmetom javnega naročila. V kolikor ponudnik ponuja popust, ga mora vključiti v končno ponudbeno vrednost. Naknadno naročnik ne bo priznaval nobenih stroškov, ki niso zajeti v ponudbeno ceno.</w:t>
      </w:r>
    </w:p>
    <w:p w14:paraId="33E6B305" w14:textId="77777777" w:rsidR="00C5737E" w:rsidRPr="00F56966" w:rsidRDefault="00C5737E" w:rsidP="00C5737E">
      <w:pPr>
        <w:pStyle w:val="Slog1"/>
        <w:spacing w:before="60" w:after="60" w:line="288" w:lineRule="auto"/>
        <w:ind w:left="360"/>
        <w:jc w:val="both"/>
        <w:rPr>
          <w:rFonts w:ascii="Arial" w:hAnsi="Arial" w:cs="Arial"/>
          <w:sz w:val="20"/>
          <w:szCs w:val="20"/>
        </w:rPr>
      </w:pPr>
      <w:r w:rsidRPr="00F56966">
        <w:rPr>
          <w:rFonts w:ascii="Arial" w:hAnsi="Arial" w:cs="Arial"/>
          <w:sz w:val="20"/>
          <w:szCs w:val="20"/>
        </w:rPr>
        <w:t xml:space="preserve">Ponudnik mora pripraviti ponudbo v skladu s pogoji iz javnega razpisa in v skladu z dokumentacijo v zvezi z javnim naročilom. </w:t>
      </w:r>
    </w:p>
    <w:p w14:paraId="346E8FDF" w14:textId="77777777" w:rsidR="00C5737E" w:rsidRPr="00F56966" w:rsidRDefault="00C5737E" w:rsidP="00C5737E">
      <w:pPr>
        <w:pStyle w:val="Slog1"/>
        <w:spacing w:before="60" w:after="60" w:line="288" w:lineRule="auto"/>
        <w:ind w:left="360"/>
        <w:jc w:val="both"/>
        <w:rPr>
          <w:rFonts w:ascii="Arial" w:hAnsi="Arial" w:cs="Arial"/>
          <w:sz w:val="20"/>
          <w:szCs w:val="20"/>
        </w:rPr>
      </w:pPr>
      <w:r w:rsidRPr="00F56966">
        <w:rPr>
          <w:rFonts w:ascii="Arial" w:hAnsi="Arial" w:cs="Arial"/>
          <w:sz w:val="20"/>
          <w:szCs w:val="20"/>
        </w:rPr>
        <w:t xml:space="preserve">Ponudbeni predračun naročnik preveri zaradi možnosti računskih napak. V primeru, da bo naročnik ugotovil očitne računske napake (napake pri seštevanju, množenju ipd.), lahko ob pisnem soglasju ponudnika te napake popravi, če se pri tem ne spremenita količina in cena na enoto mere. Če ponudnik v danem roku ne bo dal soglasja za popravo napake, bo naročnik ponudbo takega ponudnika izločil. Poprava računskih in drugih napak bo mogoča izključno v primerih in pod pogoji, ki jih določa 89. člen ZJN-3. Kljub možnosti preverjanja računskih napak s strani naročnika, ponudnik odgovarja za pravilnost svojih izračunov. V kolikor bodo izračuni napačni in jih ponudnik ne bo preverjal ali če računskih napak ne bo našel, se upošteva cena brez davka na dodano vrednost, ki je navedena v ponudbenem predračunu. </w:t>
      </w:r>
    </w:p>
    <w:p w14:paraId="10923BAD" w14:textId="77777777" w:rsidR="00C5737E" w:rsidRPr="00F56966" w:rsidRDefault="00C5737E" w:rsidP="00C5737E">
      <w:pPr>
        <w:pStyle w:val="Slog1"/>
        <w:spacing w:before="60" w:after="60" w:line="288" w:lineRule="auto"/>
        <w:ind w:left="360"/>
        <w:jc w:val="both"/>
        <w:rPr>
          <w:rFonts w:ascii="Arial" w:hAnsi="Arial" w:cs="Arial"/>
          <w:sz w:val="20"/>
          <w:szCs w:val="20"/>
        </w:rPr>
      </w:pPr>
      <w:r w:rsidRPr="00F56966">
        <w:rPr>
          <w:rFonts w:ascii="Arial" w:hAnsi="Arial" w:cs="Arial"/>
          <w:sz w:val="20"/>
          <w:szCs w:val="20"/>
        </w:rPr>
        <w:t xml:space="preserve">Ponudnik ne sme spreminjati predračuna brez soglasja naročnika. V primeru, da ponudnik brez soglasja naročnika spremeni navedeno vsebino popisa, bo ponudba izločena iz nadaljnjega postopka. </w:t>
      </w:r>
    </w:p>
    <w:p w14:paraId="55081145" w14:textId="77777777" w:rsidR="00C5737E" w:rsidRPr="00F56966" w:rsidRDefault="00C5737E" w:rsidP="00C5737E">
      <w:pPr>
        <w:pStyle w:val="Slog1"/>
        <w:spacing w:before="60" w:after="60" w:line="288" w:lineRule="auto"/>
        <w:ind w:left="360"/>
        <w:jc w:val="both"/>
        <w:rPr>
          <w:rFonts w:ascii="Arial" w:hAnsi="Arial" w:cs="Arial"/>
          <w:sz w:val="20"/>
          <w:szCs w:val="20"/>
        </w:rPr>
      </w:pPr>
      <w:r w:rsidRPr="00F56966">
        <w:rPr>
          <w:rFonts w:ascii="Arial" w:hAnsi="Arial" w:cs="Arial"/>
          <w:sz w:val="20"/>
          <w:szCs w:val="20"/>
        </w:rPr>
        <w:t xml:space="preserve">V obrazec OBR-2 Predračun ponudnik vnese podatke navedene v točki 10.2.3. Navodil ponudnikom.  </w:t>
      </w:r>
    </w:p>
    <w:p w14:paraId="318B7177" w14:textId="77777777" w:rsidR="00C5737E" w:rsidRPr="00C5737E" w:rsidRDefault="00C5737E" w:rsidP="00C5737E">
      <w:pPr>
        <w:spacing w:before="60" w:after="60" w:line="288" w:lineRule="auto"/>
        <w:ind w:left="360"/>
        <w:jc w:val="both"/>
        <w:rPr>
          <w:rFonts w:ascii="Arial" w:hAnsi="Arial" w:cs="Arial"/>
          <w:sz w:val="20"/>
          <w:szCs w:val="20"/>
        </w:rPr>
      </w:pPr>
      <w:r w:rsidRPr="00C5737E">
        <w:rPr>
          <w:rFonts w:ascii="Arial" w:hAnsi="Arial" w:cs="Arial"/>
          <w:sz w:val="20"/>
          <w:szCs w:val="20"/>
        </w:rPr>
        <w:t xml:space="preserve">V skupni končni ceni brez DDV morajo biti vključeni vsi elementi cene: prispevki, carine, transportni stroški, popusti, druge dajatve predpisane s strani države in drugi morebitni stroški ponudnika. </w:t>
      </w:r>
    </w:p>
    <w:p w14:paraId="4D8C9D33" w14:textId="2793863F" w:rsidR="00C5737E" w:rsidRPr="00AE06C8" w:rsidRDefault="00C5737E" w:rsidP="00C5737E">
      <w:pPr>
        <w:pStyle w:val="Slog1"/>
        <w:spacing w:before="60" w:after="60" w:line="288" w:lineRule="auto"/>
        <w:ind w:left="360"/>
        <w:jc w:val="both"/>
        <w:rPr>
          <w:rFonts w:ascii="Arial" w:hAnsi="Arial" w:cs="Arial"/>
          <w:color w:val="000000" w:themeColor="text1"/>
          <w:sz w:val="20"/>
          <w:szCs w:val="20"/>
        </w:rPr>
      </w:pPr>
      <w:r w:rsidRPr="00AE06C8">
        <w:rPr>
          <w:rFonts w:ascii="Arial" w:hAnsi="Arial" w:cs="Arial"/>
          <w:color w:val="000000" w:themeColor="text1"/>
          <w:sz w:val="20"/>
          <w:szCs w:val="20"/>
        </w:rPr>
        <w:t xml:space="preserve">Naročnik bo sklenil pogodbo </w:t>
      </w:r>
      <w:r w:rsidR="00E639C2" w:rsidRPr="00AE06C8">
        <w:rPr>
          <w:rFonts w:ascii="Arial" w:hAnsi="Arial" w:cs="Arial"/>
          <w:color w:val="000000" w:themeColor="text1"/>
          <w:sz w:val="20"/>
          <w:szCs w:val="20"/>
        </w:rPr>
        <w:t xml:space="preserve">s </w:t>
      </w:r>
      <w:r w:rsidRPr="00AE06C8">
        <w:rPr>
          <w:rFonts w:ascii="Arial" w:hAnsi="Arial" w:cs="Arial"/>
          <w:color w:val="000000" w:themeColor="text1"/>
          <w:sz w:val="20"/>
          <w:szCs w:val="20"/>
        </w:rPr>
        <w:t>ponudnikom</w:t>
      </w:r>
      <w:r w:rsidRPr="00AE06C8">
        <w:rPr>
          <w:rFonts w:ascii="Arial" w:hAnsi="Arial" w:cs="Arial"/>
          <w:b/>
          <w:color w:val="000000" w:themeColor="text1"/>
          <w:sz w:val="20"/>
          <w:szCs w:val="20"/>
        </w:rPr>
        <w:t xml:space="preserve">, </w:t>
      </w:r>
      <w:r w:rsidRPr="00AE06C8">
        <w:rPr>
          <w:rFonts w:ascii="Arial" w:hAnsi="Arial" w:cs="Arial"/>
          <w:color w:val="000000" w:themeColor="text1"/>
          <w:sz w:val="20"/>
          <w:szCs w:val="20"/>
        </w:rPr>
        <w:t>ki ga bo izbral v skladu z merilom iz razpisne dokumentacije.</w:t>
      </w:r>
    </w:p>
    <w:p w14:paraId="4D9FEF67" w14:textId="5131B34A" w:rsidR="006A189A" w:rsidRDefault="006A189A">
      <w:pPr>
        <w:spacing w:after="200" w:line="276" w:lineRule="auto"/>
        <w:rPr>
          <w:rFonts w:ascii="Arial" w:eastAsia="Arial Unicode MS" w:hAnsi="Arial" w:cs="Arial"/>
          <w:b/>
          <w:sz w:val="20"/>
          <w:szCs w:val="20"/>
          <w:u w:val="single"/>
          <w:lang w:eastAsia="ar-SA"/>
        </w:rPr>
      </w:pPr>
      <w:r>
        <w:rPr>
          <w:rFonts w:ascii="Arial" w:eastAsia="Arial Unicode MS" w:hAnsi="Arial" w:cs="Arial"/>
          <w:b/>
          <w:sz w:val="20"/>
          <w:szCs w:val="20"/>
          <w:u w:val="single"/>
        </w:rPr>
        <w:br w:type="page"/>
      </w:r>
    </w:p>
    <w:p w14:paraId="2137DF4F" w14:textId="6FB28E14" w:rsidR="00A572F8" w:rsidRPr="00B8094F" w:rsidRDefault="004C1D42" w:rsidP="00C91108">
      <w:pPr>
        <w:pStyle w:val="Slog1"/>
        <w:numPr>
          <w:ilvl w:val="0"/>
          <w:numId w:val="23"/>
        </w:numPr>
        <w:spacing w:line="264" w:lineRule="auto"/>
        <w:ind w:left="426" w:hanging="284"/>
        <w:jc w:val="both"/>
        <w:rPr>
          <w:rFonts w:ascii="Arial" w:hAnsi="Arial" w:cs="Arial"/>
          <w:b/>
          <w:sz w:val="20"/>
          <w:szCs w:val="20"/>
          <w:u w:val="single"/>
        </w:rPr>
      </w:pPr>
      <w:r w:rsidRPr="00887751">
        <w:rPr>
          <w:rFonts w:ascii="Arial" w:eastAsia="Arial Unicode MS" w:hAnsi="Arial" w:cs="Arial"/>
          <w:b/>
          <w:sz w:val="20"/>
          <w:szCs w:val="20"/>
          <w:u w:val="single"/>
        </w:rPr>
        <w:lastRenderedPageBreak/>
        <w:t>Kraj izvajanja storitve</w:t>
      </w:r>
      <w:r w:rsidR="00A572F8" w:rsidRPr="00B8094F">
        <w:rPr>
          <w:rFonts w:ascii="Arial" w:hAnsi="Arial" w:cs="Arial"/>
          <w:b/>
          <w:sz w:val="20"/>
          <w:szCs w:val="20"/>
          <w:u w:val="single"/>
        </w:rPr>
        <w:t xml:space="preserve">: </w:t>
      </w:r>
    </w:p>
    <w:p w14:paraId="7FD27698" w14:textId="77777777" w:rsidR="00265C70" w:rsidRPr="00887751" w:rsidRDefault="00265C70" w:rsidP="00AA4FAA">
      <w:pPr>
        <w:spacing w:before="60" w:after="60" w:line="264" w:lineRule="auto"/>
        <w:ind w:firstLine="426"/>
        <w:jc w:val="both"/>
        <w:rPr>
          <w:rFonts w:ascii="Arial" w:hAnsi="Arial" w:cs="Arial"/>
          <w:sz w:val="20"/>
          <w:szCs w:val="20"/>
        </w:rPr>
      </w:pPr>
      <w:r w:rsidRPr="00887751">
        <w:rPr>
          <w:rFonts w:ascii="Arial" w:hAnsi="Arial" w:cs="Arial"/>
          <w:sz w:val="20"/>
          <w:szCs w:val="20"/>
        </w:rPr>
        <w:t>Kraj izvajanja storitev so naslednje lokacije naročnika:</w:t>
      </w:r>
    </w:p>
    <w:p w14:paraId="675A4A51" w14:textId="0018E951" w:rsidR="001C652B" w:rsidRDefault="001C652B" w:rsidP="00E7148A">
      <w:pPr>
        <w:pStyle w:val="Odstavekseznama"/>
        <w:numPr>
          <w:ilvl w:val="0"/>
          <w:numId w:val="38"/>
        </w:numPr>
        <w:spacing w:before="60" w:line="288" w:lineRule="auto"/>
        <w:ind w:left="782" w:hanging="357"/>
        <w:contextualSpacing w:val="0"/>
        <w:rPr>
          <w:rFonts w:ascii="Arial" w:hAnsi="Arial" w:cs="Arial"/>
          <w:b/>
          <w:bCs/>
          <w:color w:val="365F91" w:themeColor="accent1" w:themeShade="BF"/>
          <w:sz w:val="20"/>
          <w:szCs w:val="20"/>
        </w:rPr>
      </w:pPr>
      <w:r w:rsidRPr="00AE06C8">
        <w:rPr>
          <w:rFonts w:ascii="Arial" w:hAnsi="Arial" w:cs="Arial"/>
          <w:sz w:val="20"/>
          <w:szCs w:val="20"/>
        </w:rPr>
        <w:t>poslovna objekta Cesta maršala Tita 49 in Cesta maršala Tita 51, Jesenice</w:t>
      </w:r>
      <w:r>
        <w:rPr>
          <w:rFonts w:ascii="Arial" w:hAnsi="Arial" w:cs="Arial"/>
          <w:b/>
          <w:bCs/>
          <w:color w:val="365F91" w:themeColor="accent1" w:themeShade="BF"/>
          <w:sz w:val="20"/>
          <w:szCs w:val="20"/>
        </w:rPr>
        <w:t>,</w:t>
      </w:r>
    </w:p>
    <w:p w14:paraId="047541E5" w14:textId="4F1A18E3" w:rsidR="001C652B" w:rsidRPr="001C652B" w:rsidRDefault="001C652B" w:rsidP="00E7148A">
      <w:pPr>
        <w:pStyle w:val="Odstavekseznama"/>
        <w:numPr>
          <w:ilvl w:val="0"/>
          <w:numId w:val="38"/>
        </w:numPr>
        <w:spacing w:line="288" w:lineRule="auto"/>
        <w:ind w:left="782" w:hanging="357"/>
        <w:contextualSpacing w:val="0"/>
        <w:rPr>
          <w:rFonts w:ascii="Arial" w:hAnsi="Arial" w:cs="Arial"/>
          <w:b/>
          <w:bCs/>
          <w:color w:val="365F91" w:themeColor="accent1" w:themeShade="BF"/>
          <w:sz w:val="20"/>
          <w:szCs w:val="20"/>
        </w:rPr>
      </w:pPr>
      <w:r w:rsidRPr="00AE06C8">
        <w:rPr>
          <w:rFonts w:ascii="Arial" w:hAnsi="Arial" w:cs="Arial"/>
          <w:sz w:val="20"/>
          <w:szCs w:val="20"/>
        </w:rPr>
        <w:t>poslovni objekti Cesta Franceta Prešerna 13, Jesenice</w:t>
      </w:r>
      <w:r>
        <w:rPr>
          <w:rFonts w:ascii="Arial" w:hAnsi="Arial" w:cs="Arial"/>
          <w:sz w:val="20"/>
          <w:szCs w:val="20"/>
        </w:rPr>
        <w:t>,</w:t>
      </w:r>
    </w:p>
    <w:p w14:paraId="31242575" w14:textId="77777777" w:rsidR="00E7148A" w:rsidRDefault="00E7148A" w:rsidP="00E7148A">
      <w:pPr>
        <w:numPr>
          <w:ilvl w:val="0"/>
          <w:numId w:val="38"/>
        </w:numPr>
        <w:spacing w:line="288" w:lineRule="auto"/>
        <w:ind w:left="782" w:hanging="357"/>
        <w:jc w:val="both"/>
        <w:rPr>
          <w:rFonts w:ascii="Arial" w:hAnsi="Arial" w:cs="Arial"/>
          <w:sz w:val="20"/>
          <w:szCs w:val="20"/>
        </w:rPr>
      </w:pPr>
      <w:r w:rsidRPr="00AE06C8">
        <w:rPr>
          <w:rFonts w:ascii="Arial" w:hAnsi="Arial" w:cs="Arial"/>
          <w:sz w:val="20"/>
          <w:szCs w:val="20"/>
        </w:rPr>
        <w:t>poslovni objekt Centralna čistilna naprava Jesenice, Javorniško nabrežje 19, Jesenice,</w:t>
      </w:r>
    </w:p>
    <w:p w14:paraId="39D482A7" w14:textId="1D33DDED" w:rsidR="001C652B" w:rsidRPr="00E7148A" w:rsidRDefault="00E7148A" w:rsidP="00E7148A">
      <w:pPr>
        <w:numPr>
          <w:ilvl w:val="0"/>
          <w:numId w:val="38"/>
        </w:numPr>
        <w:spacing w:line="288" w:lineRule="auto"/>
        <w:ind w:left="782" w:hanging="357"/>
        <w:jc w:val="both"/>
        <w:rPr>
          <w:rFonts w:ascii="Arial" w:hAnsi="Arial" w:cs="Arial"/>
          <w:sz w:val="20"/>
          <w:szCs w:val="20"/>
        </w:rPr>
      </w:pPr>
      <w:r w:rsidRPr="00E7148A">
        <w:rPr>
          <w:rFonts w:ascii="Arial" w:eastAsia="Calibri" w:hAnsi="Arial" w:cs="Arial"/>
          <w:sz w:val="20"/>
          <w:szCs w:val="20"/>
        </w:rPr>
        <w:t xml:space="preserve">poslovni objekt Odlagališče nenevarnih odpadkov Mala </w:t>
      </w:r>
      <w:proofErr w:type="spellStart"/>
      <w:r w:rsidRPr="00E7148A">
        <w:rPr>
          <w:rFonts w:ascii="Arial" w:eastAsia="Calibri" w:hAnsi="Arial" w:cs="Arial"/>
          <w:sz w:val="20"/>
          <w:szCs w:val="20"/>
        </w:rPr>
        <w:t>Mežakla</w:t>
      </w:r>
      <w:proofErr w:type="spellEnd"/>
      <w:r w:rsidRPr="00E7148A">
        <w:rPr>
          <w:rFonts w:ascii="Arial" w:eastAsia="Calibri" w:hAnsi="Arial" w:cs="Arial"/>
          <w:sz w:val="20"/>
          <w:szCs w:val="20"/>
        </w:rPr>
        <w:t xml:space="preserve"> nad Jesenicami</w:t>
      </w:r>
      <w:r>
        <w:rPr>
          <w:rFonts w:ascii="Arial" w:eastAsia="Calibri" w:hAnsi="Arial" w:cs="Arial"/>
          <w:sz w:val="20"/>
          <w:szCs w:val="20"/>
        </w:rPr>
        <w:t>,</w:t>
      </w:r>
    </w:p>
    <w:p w14:paraId="73C574C2" w14:textId="198A04A0" w:rsidR="00E7148A" w:rsidRPr="003C4E01" w:rsidRDefault="00E7148A" w:rsidP="00E7148A">
      <w:pPr>
        <w:numPr>
          <w:ilvl w:val="0"/>
          <w:numId w:val="38"/>
        </w:numPr>
        <w:spacing w:line="288" w:lineRule="auto"/>
        <w:ind w:left="782" w:hanging="357"/>
        <w:jc w:val="both"/>
        <w:rPr>
          <w:rFonts w:ascii="Arial" w:hAnsi="Arial" w:cs="Arial"/>
          <w:sz w:val="20"/>
          <w:szCs w:val="20"/>
        </w:rPr>
      </w:pPr>
      <w:r w:rsidRPr="00E7148A">
        <w:rPr>
          <w:rFonts w:ascii="Arial" w:eastAsia="Calibri" w:hAnsi="Arial" w:cs="Arial"/>
          <w:sz w:val="20"/>
          <w:szCs w:val="20"/>
        </w:rPr>
        <w:t>poslovni objekt Pogrebno pokopališkega objekta, Blejska Dobrava 117/c, Blejska Dobrava</w:t>
      </w:r>
    </w:p>
    <w:p w14:paraId="49D4613A" w14:textId="3B379F0F" w:rsidR="003C4E01" w:rsidRPr="0065368F" w:rsidRDefault="003C4E01" w:rsidP="00E7148A">
      <w:pPr>
        <w:numPr>
          <w:ilvl w:val="0"/>
          <w:numId w:val="38"/>
        </w:numPr>
        <w:spacing w:line="288" w:lineRule="auto"/>
        <w:ind w:left="782" w:hanging="357"/>
        <w:jc w:val="both"/>
        <w:rPr>
          <w:rFonts w:ascii="Arial" w:hAnsi="Arial" w:cs="Arial"/>
          <w:sz w:val="20"/>
          <w:szCs w:val="20"/>
        </w:rPr>
      </w:pPr>
      <w:r w:rsidRPr="0065368F">
        <w:rPr>
          <w:rFonts w:ascii="Arial" w:hAnsi="Arial" w:cs="Arial"/>
          <w:sz w:val="20"/>
          <w:szCs w:val="20"/>
        </w:rPr>
        <w:t>druge lokacije, kjer naročnik izvaja dela</w:t>
      </w:r>
    </w:p>
    <w:p w14:paraId="581DEA77" w14:textId="77777777" w:rsidR="00AE06C8" w:rsidRPr="00AE06C8" w:rsidRDefault="00AE06C8" w:rsidP="00AE06C8">
      <w:pPr>
        <w:snapToGrid w:val="0"/>
        <w:spacing w:before="60" w:after="60" w:line="264" w:lineRule="auto"/>
        <w:ind w:left="426"/>
        <w:jc w:val="both"/>
        <w:rPr>
          <w:rFonts w:ascii="Arial" w:hAnsi="Arial" w:cs="Arial"/>
          <w:sz w:val="20"/>
          <w:szCs w:val="20"/>
        </w:rPr>
      </w:pPr>
    </w:p>
    <w:p w14:paraId="4FEFD74F" w14:textId="0DA6B865" w:rsidR="00A572F8" w:rsidRPr="00C91108" w:rsidRDefault="00C5737E" w:rsidP="00C91108">
      <w:pPr>
        <w:pStyle w:val="Slog1"/>
        <w:numPr>
          <w:ilvl w:val="0"/>
          <w:numId w:val="21"/>
        </w:numPr>
        <w:spacing w:before="60" w:after="60" w:line="264" w:lineRule="auto"/>
        <w:jc w:val="both"/>
        <w:rPr>
          <w:rFonts w:ascii="Arial" w:hAnsi="Arial" w:cs="Arial"/>
          <w:b/>
          <w:sz w:val="20"/>
          <w:szCs w:val="20"/>
          <w:u w:val="single"/>
        </w:rPr>
      </w:pPr>
      <w:r>
        <w:rPr>
          <w:rFonts w:ascii="Arial" w:hAnsi="Arial" w:cs="Arial"/>
          <w:b/>
          <w:sz w:val="20"/>
          <w:szCs w:val="20"/>
          <w:u w:val="single"/>
        </w:rPr>
        <w:t>R</w:t>
      </w:r>
      <w:r w:rsidR="00A572F8" w:rsidRPr="00C91108">
        <w:rPr>
          <w:rFonts w:ascii="Arial" w:hAnsi="Arial" w:cs="Arial"/>
          <w:b/>
          <w:sz w:val="20"/>
          <w:szCs w:val="20"/>
          <w:u w:val="single"/>
        </w:rPr>
        <w:t xml:space="preserve">ok plačila: </w:t>
      </w:r>
    </w:p>
    <w:p w14:paraId="119D5C77" w14:textId="697BEF11" w:rsidR="001C652B" w:rsidRDefault="001C652B" w:rsidP="00AE06C8">
      <w:pPr>
        <w:pStyle w:val="Slog1"/>
        <w:numPr>
          <w:ilvl w:val="0"/>
          <w:numId w:val="25"/>
        </w:numPr>
        <w:spacing w:before="60" w:after="60" w:line="264" w:lineRule="auto"/>
        <w:jc w:val="both"/>
        <w:rPr>
          <w:rFonts w:ascii="Arial" w:hAnsi="Arial" w:cs="Arial"/>
          <w:sz w:val="20"/>
          <w:szCs w:val="20"/>
        </w:rPr>
      </w:pPr>
      <w:r>
        <w:rPr>
          <w:rFonts w:ascii="Arial" w:hAnsi="Arial" w:cs="Arial"/>
          <w:snapToGrid w:val="0"/>
          <w:sz w:val="20"/>
          <w:szCs w:val="20"/>
        </w:rPr>
        <w:t xml:space="preserve">Ponudnik bo </w:t>
      </w:r>
      <w:r w:rsidRPr="000B7EB0">
        <w:rPr>
          <w:rFonts w:ascii="Arial" w:hAnsi="Arial" w:cs="Arial"/>
          <w:snapToGrid w:val="0"/>
          <w:sz w:val="20"/>
          <w:szCs w:val="20"/>
        </w:rPr>
        <w:t>izstavi</w:t>
      </w:r>
      <w:r>
        <w:rPr>
          <w:rFonts w:ascii="Arial" w:hAnsi="Arial" w:cs="Arial"/>
          <w:snapToGrid w:val="0"/>
          <w:sz w:val="20"/>
          <w:szCs w:val="20"/>
        </w:rPr>
        <w:t>l</w:t>
      </w:r>
      <w:r w:rsidRPr="000B7EB0">
        <w:rPr>
          <w:rFonts w:ascii="Arial" w:hAnsi="Arial" w:cs="Arial"/>
          <w:snapToGrid w:val="0"/>
          <w:sz w:val="20"/>
          <w:szCs w:val="20"/>
        </w:rPr>
        <w:t xml:space="preserve"> račun izključno za že izveden obseg del</w:t>
      </w:r>
      <w:r>
        <w:rPr>
          <w:rFonts w:ascii="Arial" w:hAnsi="Arial" w:cs="Arial"/>
          <w:snapToGrid w:val="0"/>
          <w:sz w:val="20"/>
          <w:szCs w:val="20"/>
        </w:rPr>
        <w:t>.</w:t>
      </w:r>
    </w:p>
    <w:p w14:paraId="06A2F85C" w14:textId="5B4F708B" w:rsidR="00C5737E" w:rsidRPr="00AE06C8" w:rsidRDefault="00C5737E" w:rsidP="00AE06C8">
      <w:pPr>
        <w:pStyle w:val="Slog1"/>
        <w:numPr>
          <w:ilvl w:val="0"/>
          <w:numId w:val="25"/>
        </w:numPr>
        <w:spacing w:before="60" w:after="60" w:line="264" w:lineRule="auto"/>
        <w:jc w:val="both"/>
        <w:rPr>
          <w:rFonts w:ascii="Arial" w:hAnsi="Arial" w:cs="Arial"/>
          <w:sz w:val="20"/>
          <w:szCs w:val="20"/>
        </w:rPr>
      </w:pPr>
      <w:r w:rsidRPr="00AE06C8">
        <w:rPr>
          <w:rFonts w:ascii="Arial" w:hAnsi="Arial" w:cs="Arial"/>
          <w:sz w:val="20"/>
          <w:szCs w:val="20"/>
        </w:rPr>
        <w:t xml:space="preserve">Naročnik se obvezuje, da bo prejete račune poravnal izbranemu ponudniku v roku tridesetih ( 30 ) dni, šteto od dneva izstavitve računa za opravljeno storitev, na transakcijski račun izbranega ponudnika, ki je uradno evidentiran pri AJPES in bo naveden na računu. </w:t>
      </w:r>
    </w:p>
    <w:p w14:paraId="351EA2FC" w14:textId="77777777" w:rsidR="00C5737E" w:rsidRPr="00B22379" w:rsidRDefault="00C5737E" w:rsidP="00C5737E">
      <w:pPr>
        <w:pStyle w:val="Slog1"/>
        <w:numPr>
          <w:ilvl w:val="0"/>
          <w:numId w:val="25"/>
        </w:numPr>
        <w:spacing w:before="60" w:after="60" w:line="264" w:lineRule="auto"/>
        <w:jc w:val="both"/>
        <w:rPr>
          <w:rFonts w:ascii="Arial" w:hAnsi="Arial" w:cs="Arial"/>
          <w:sz w:val="20"/>
          <w:szCs w:val="20"/>
        </w:rPr>
      </w:pPr>
      <w:r w:rsidRPr="00B22379">
        <w:rPr>
          <w:rFonts w:ascii="Arial" w:hAnsi="Arial" w:cs="Arial"/>
          <w:sz w:val="20"/>
          <w:szCs w:val="20"/>
        </w:rPr>
        <w:t xml:space="preserve">V kolikor naročnik ne poravnava račune v dogovorjenem roku, mu ima izbrani ponudnik pravico zaračunati zakonske zamudne obresti. </w:t>
      </w:r>
    </w:p>
    <w:p w14:paraId="735F74E9" w14:textId="77777777" w:rsidR="00C5737E" w:rsidRDefault="00C5737E" w:rsidP="00C5737E">
      <w:pPr>
        <w:pStyle w:val="Slog1"/>
        <w:numPr>
          <w:ilvl w:val="0"/>
          <w:numId w:val="25"/>
        </w:numPr>
        <w:tabs>
          <w:tab w:val="left" w:pos="426"/>
        </w:tabs>
        <w:spacing w:before="60" w:after="60" w:line="264" w:lineRule="auto"/>
        <w:jc w:val="both"/>
        <w:rPr>
          <w:rFonts w:ascii="Arial" w:hAnsi="Arial" w:cs="Arial"/>
          <w:sz w:val="20"/>
          <w:szCs w:val="20"/>
        </w:rPr>
      </w:pPr>
      <w:r w:rsidRPr="00B22379">
        <w:rPr>
          <w:rFonts w:ascii="Arial" w:hAnsi="Arial" w:cs="Arial"/>
          <w:sz w:val="20"/>
          <w:szCs w:val="20"/>
        </w:rPr>
        <w:t>Če naročnik pisno reklamira izvajano storitev, se plačilo zadrži do rešitve reklamacije.</w:t>
      </w:r>
    </w:p>
    <w:p w14:paraId="312C916A" w14:textId="77777777" w:rsidR="00A572F8" w:rsidRPr="00B8094F" w:rsidRDefault="00A572F8" w:rsidP="00A572F8">
      <w:pPr>
        <w:pStyle w:val="Slog1"/>
        <w:spacing w:line="264" w:lineRule="auto"/>
        <w:ind w:left="360"/>
        <w:rPr>
          <w:rFonts w:ascii="Arial" w:hAnsi="Arial" w:cs="Arial"/>
          <w:i/>
          <w:sz w:val="20"/>
          <w:szCs w:val="20"/>
        </w:rPr>
      </w:pPr>
    </w:p>
    <w:p w14:paraId="0CA24DAE" w14:textId="77777777" w:rsidR="00C5737E" w:rsidRPr="00727E1F" w:rsidRDefault="00C5737E" w:rsidP="00C5737E">
      <w:pPr>
        <w:tabs>
          <w:tab w:val="num" w:pos="397"/>
        </w:tabs>
        <w:suppressAutoHyphens/>
        <w:spacing w:line="264" w:lineRule="auto"/>
        <w:ind w:left="397" w:hanging="397"/>
        <w:jc w:val="both"/>
        <w:rPr>
          <w:rFonts w:ascii="Arial" w:hAnsi="Arial" w:cs="Arial"/>
          <w:b/>
          <w:sz w:val="20"/>
          <w:szCs w:val="20"/>
          <w:u w:val="single"/>
          <w:lang w:eastAsia="ar-SA"/>
        </w:rPr>
      </w:pPr>
      <w:r>
        <w:rPr>
          <w:rFonts w:ascii="Arial" w:hAnsi="Arial" w:cs="Arial"/>
          <w:b/>
          <w:sz w:val="20"/>
          <w:szCs w:val="20"/>
          <w:u w:val="single"/>
          <w:lang w:eastAsia="ar-SA"/>
        </w:rPr>
        <w:t xml:space="preserve">8. </w:t>
      </w:r>
      <w:r w:rsidRPr="00727E1F">
        <w:rPr>
          <w:rFonts w:ascii="Arial" w:hAnsi="Arial" w:cs="Arial"/>
          <w:b/>
          <w:sz w:val="20"/>
          <w:szCs w:val="20"/>
          <w:u w:val="single"/>
          <w:lang w:eastAsia="ar-SA"/>
        </w:rPr>
        <w:t>Ostale zahteve:</w:t>
      </w:r>
    </w:p>
    <w:p w14:paraId="498AB379" w14:textId="77777777" w:rsidR="00C5737E" w:rsidRPr="00727E1F" w:rsidRDefault="00C5737E" w:rsidP="006A189A">
      <w:pPr>
        <w:numPr>
          <w:ilvl w:val="0"/>
          <w:numId w:val="30"/>
        </w:numPr>
        <w:suppressAutoHyphens/>
        <w:spacing w:before="60" w:after="60" w:line="288" w:lineRule="auto"/>
        <w:ind w:left="425" w:hanging="425"/>
        <w:jc w:val="both"/>
        <w:rPr>
          <w:rFonts w:ascii="Arial" w:hAnsi="Arial" w:cs="Arial"/>
          <w:sz w:val="20"/>
          <w:szCs w:val="20"/>
          <w:lang w:eastAsia="ar-SA"/>
        </w:rPr>
      </w:pPr>
      <w:r w:rsidRPr="00727E1F">
        <w:rPr>
          <w:rFonts w:ascii="Arial" w:hAnsi="Arial" w:cs="Arial"/>
          <w:sz w:val="20"/>
          <w:szCs w:val="20"/>
          <w:lang w:eastAsia="ar-SA"/>
        </w:rPr>
        <w:t xml:space="preserve">Ponudnik mora izpolnjevati vse tehnične pogoje razpisa. </w:t>
      </w:r>
    </w:p>
    <w:p w14:paraId="78ECB489" w14:textId="77777777" w:rsidR="00C5737E" w:rsidRDefault="00C5737E" w:rsidP="006A189A">
      <w:pPr>
        <w:numPr>
          <w:ilvl w:val="0"/>
          <w:numId w:val="27"/>
        </w:numPr>
        <w:suppressAutoHyphens/>
        <w:spacing w:before="60" w:after="60" w:line="288" w:lineRule="auto"/>
        <w:ind w:left="425" w:hanging="425"/>
        <w:jc w:val="both"/>
        <w:rPr>
          <w:rFonts w:ascii="Arial" w:hAnsi="Arial" w:cs="Arial"/>
          <w:sz w:val="20"/>
          <w:szCs w:val="20"/>
          <w:lang w:eastAsia="ar-SA"/>
        </w:rPr>
      </w:pPr>
      <w:r w:rsidRPr="00727E1F">
        <w:rPr>
          <w:rFonts w:ascii="Arial" w:hAnsi="Arial" w:cs="Arial"/>
          <w:sz w:val="20"/>
          <w:szCs w:val="20"/>
          <w:lang w:eastAsia="ar-SA"/>
        </w:rPr>
        <w:t>Izbrani ponudnik mora imeti zadostne kapacitete in biti sposoben upoštevati zahtevane roke izvedbe storitve.</w:t>
      </w:r>
    </w:p>
    <w:p w14:paraId="0535BAFA" w14:textId="0399B8E0" w:rsidR="004C5F22" w:rsidRPr="0065368F" w:rsidRDefault="004C5F22" w:rsidP="006A189A">
      <w:pPr>
        <w:numPr>
          <w:ilvl w:val="0"/>
          <w:numId w:val="27"/>
        </w:numPr>
        <w:suppressAutoHyphens/>
        <w:spacing w:before="60" w:after="60" w:line="288" w:lineRule="auto"/>
        <w:ind w:left="425" w:hanging="425"/>
        <w:jc w:val="both"/>
        <w:rPr>
          <w:rFonts w:ascii="Arial" w:hAnsi="Arial" w:cs="Arial"/>
          <w:sz w:val="20"/>
          <w:szCs w:val="20"/>
          <w:lang w:eastAsia="ar-SA"/>
        </w:rPr>
      </w:pPr>
      <w:r w:rsidRPr="0065368F">
        <w:rPr>
          <w:rFonts w:ascii="Arial" w:hAnsi="Arial" w:cs="Arial"/>
          <w:sz w:val="20"/>
          <w:szCs w:val="20"/>
          <w:lang w:eastAsia="ar-SA"/>
        </w:rPr>
        <w:t>Izbrani ponudnik mora ves čas trajanja pogodbe zagotavljati nemoteno in pravočasno izvajanje pogodbenih storitev. V primeru odsotnosti ali druge nezmožnosti osebe, ki izvaja posamezno storitev, mora zagotoviti ustrezno usposobljeno nadomestno osebo, ki izpolnjuje pogoje, zahtevane za izvajanje posamezne storitve. Če pri izvedbi naročila sodeluje podizvajalec, se lahko izvajanje posameznih storitev zagotovi tudi preko prijavljenega podizvajalca, če ta oziroma oseba, ki bo storitve izvajala, izpolnjuje za njihovo izvajanje zahtevane pogoje. Vključitev novega ali zamenjava obstoječega podizvajalca med izvajanjem pogodbe je mogoča v skladu z določbami ZJN-3 in ob predhodnem soglasju naročnika.</w:t>
      </w:r>
    </w:p>
    <w:p w14:paraId="700A970F" w14:textId="77777777" w:rsidR="00C5737E" w:rsidRPr="00727E1F" w:rsidRDefault="00C5737E" w:rsidP="006A189A">
      <w:pPr>
        <w:numPr>
          <w:ilvl w:val="0"/>
          <w:numId w:val="27"/>
        </w:numPr>
        <w:suppressAutoHyphens/>
        <w:spacing w:before="60" w:after="60" w:line="288" w:lineRule="auto"/>
        <w:ind w:left="425" w:hanging="425"/>
        <w:jc w:val="both"/>
        <w:rPr>
          <w:rFonts w:ascii="Arial" w:hAnsi="Arial" w:cs="Arial"/>
          <w:sz w:val="20"/>
          <w:szCs w:val="20"/>
          <w:lang w:eastAsia="ar-SA"/>
        </w:rPr>
      </w:pPr>
      <w:r w:rsidRPr="00727E1F">
        <w:rPr>
          <w:rFonts w:ascii="Arial" w:hAnsi="Arial" w:cs="Arial"/>
          <w:sz w:val="20"/>
          <w:szCs w:val="20"/>
          <w:lang w:eastAsia="ar-SA"/>
        </w:rPr>
        <w:t>Izbrani ponudnik sam odgovarja za varstvo pri delu svojih delavcev ali podizvajalcev in tudi za splošno varnost v zvezi s predmetom pogodbe do tretjih oseb.</w:t>
      </w:r>
    </w:p>
    <w:p w14:paraId="6152157B" w14:textId="1C9CDD2A" w:rsidR="00C5737E" w:rsidRPr="00727E1F" w:rsidRDefault="00C5737E" w:rsidP="006A189A">
      <w:pPr>
        <w:numPr>
          <w:ilvl w:val="0"/>
          <w:numId w:val="27"/>
        </w:numPr>
        <w:suppressAutoHyphens/>
        <w:spacing w:before="60" w:after="60" w:line="288" w:lineRule="auto"/>
        <w:ind w:left="425" w:hanging="425"/>
        <w:jc w:val="both"/>
        <w:rPr>
          <w:rFonts w:ascii="Arial" w:hAnsi="Arial" w:cs="Arial"/>
          <w:sz w:val="20"/>
          <w:szCs w:val="20"/>
          <w:lang w:eastAsia="ar-SA"/>
        </w:rPr>
      </w:pPr>
      <w:r w:rsidRPr="00727E1F">
        <w:rPr>
          <w:rFonts w:ascii="Arial" w:hAnsi="Arial" w:cs="Arial"/>
          <w:sz w:val="20"/>
          <w:szCs w:val="20"/>
          <w:lang w:eastAsia="ar-SA"/>
        </w:rPr>
        <w:t xml:space="preserve">Naročnik ima pravico in dolžnost nadzorovati izbranega ponudnika pri izvajanju storitev. Izbrani ponudnik je dolžan upoštevati navodila naročnika </w:t>
      </w:r>
      <w:r w:rsidR="00E7148A">
        <w:rPr>
          <w:rFonts w:ascii="Arial" w:hAnsi="Arial" w:cs="Arial"/>
          <w:sz w:val="20"/>
          <w:szCs w:val="20"/>
          <w:lang w:eastAsia="ar-SA"/>
        </w:rPr>
        <w:t>oziroma</w:t>
      </w:r>
      <w:r w:rsidRPr="00727E1F">
        <w:rPr>
          <w:rFonts w:ascii="Arial" w:hAnsi="Arial" w:cs="Arial"/>
          <w:sz w:val="20"/>
          <w:szCs w:val="20"/>
          <w:lang w:eastAsia="ar-SA"/>
        </w:rPr>
        <w:t xml:space="preserve"> posamezne odgovorne osebe naročnika.</w:t>
      </w:r>
    </w:p>
    <w:p w14:paraId="279DE823" w14:textId="187DF8CA" w:rsidR="00E7148A" w:rsidRPr="00E7148A" w:rsidRDefault="00E7148A" w:rsidP="006A189A">
      <w:pPr>
        <w:pStyle w:val="Odstavekseznama"/>
        <w:numPr>
          <w:ilvl w:val="0"/>
          <w:numId w:val="27"/>
        </w:numPr>
        <w:suppressAutoHyphens/>
        <w:spacing w:before="60" w:after="60" w:line="288" w:lineRule="auto"/>
        <w:ind w:left="425" w:hanging="425"/>
        <w:jc w:val="both"/>
        <w:rPr>
          <w:rFonts w:ascii="Arial" w:hAnsi="Arial" w:cs="Arial"/>
          <w:sz w:val="20"/>
          <w:szCs w:val="20"/>
          <w:lang w:eastAsia="ar-SA"/>
        </w:rPr>
      </w:pPr>
      <w:r>
        <w:rPr>
          <w:rFonts w:ascii="Arial" w:hAnsi="Arial" w:cs="Arial"/>
          <w:sz w:val="20"/>
          <w:szCs w:val="20"/>
          <w:lang w:eastAsia="ar-SA"/>
        </w:rPr>
        <w:t>Izbrani ponudnik</w:t>
      </w:r>
      <w:r w:rsidRPr="00E7148A">
        <w:rPr>
          <w:rFonts w:ascii="Arial" w:hAnsi="Arial" w:cs="Arial"/>
          <w:sz w:val="20"/>
          <w:szCs w:val="20"/>
          <w:lang w:eastAsia="ar-SA"/>
        </w:rPr>
        <w:t xml:space="preserve"> bo sproti v pismeni obliki posredoval naročniku vsa navodila, zapisnike, osnutke pravilnikov, programe ipd.</w:t>
      </w:r>
    </w:p>
    <w:p w14:paraId="6FDF614D" w14:textId="77777777" w:rsidR="00E7148A" w:rsidRPr="00E7148A" w:rsidRDefault="00E7148A" w:rsidP="006A189A">
      <w:pPr>
        <w:pStyle w:val="Odstavekseznama"/>
        <w:numPr>
          <w:ilvl w:val="0"/>
          <w:numId w:val="27"/>
        </w:numPr>
        <w:suppressAutoHyphens/>
        <w:spacing w:before="60" w:after="60" w:line="288" w:lineRule="auto"/>
        <w:ind w:left="425" w:hanging="425"/>
        <w:jc w:val="both"/>
        <w:rPr>
          <w:rFonts w:ascii="Arial" w:hAnsi="Arial" w:cs="Arial"/>
          <w:sz w:val="20"/>
          <w:szCs w:val="20"/>
          <w:lang w:eastAsia="ar-SA"/>
        </w:rPr>
      </w:pPr>
      <w:r w:rsidRPr="00E7148A">
        <w:rPr>
          <w:rFonts w:ascii="Arial" w:hAnsi="Arial" w:cs="Arial"/>
          <w:sz w:val="20"/>
          <w:szCs w:val="20"/>
          <w:lang w:eastAsia="ar-SA"/>
        </w:rPr>
        <w:t>Dinamiko dela bosta skupaj določala skrbnika pogodbe obeh pogodbenih strank, na zahtevo pa direktor naročnika.</w:t>
      </w:r>
    </w:p>
    <w:p w14:paraId="67A4B7F6" w14:textId="62C027B7" w:rsidR="00E7148A" w:rsidRPr="00E7148A" w:rsidRDefault="00E7148A" w:rsidP="006A189A">
      <w:pPr>
        <w:pStyle w:val="Odstavekseznama"/>
        <w:numPr>
          <w:ilvl w:val="0"/>
          <w:numId w:val="27"/>
        </w:numPr>
        <w:spacing w:line="288" w:lineRule="auto"/>
        <w:ind w:left="425" w:hanging="425"/>
        <w:jc w:val="both"/>
        <w:rPr>
          <w:rFonts w:ascii="Arial" w:hAnsi="Arial" w:cs="Arial"/>
          <w:sz w:val="20"/>
          <w:szCs w:val="20"/>
        </w:rPr>
      </w:pPr>
      <w:r>
        <w:rPr>
          <w:rFonts w:ascii="Arial" w:hAnsi="Arial" w:cs="Arial"/>
          <w:sz w:val="20"/>
          <w:szCs w:val="20"/>
        </w:rPr>
        <w:t>Izbrani ponudnik</w:t>
      </w:r>
      <w:r w:rsidRPr="00E7148A">
        <w:rPr>
          <w:rFonts w:ascii="Arial" w:hAnsi="Arial" w:cs="Arial"/>
          <w:sz w:val="20"/>
          <w:szCs w:val="20"/>
        </w:rPr>
        <w:t xml:space="preserve"> se mora z naročnikom dogovarjati o vsem, kar bi lahko vplivalo na izvršitev prevzetih obveznosti.</w:t>
      </w:r>
    </w:p>
    <w:p w14:paraId="499CFA48" w14:textId="77777777" w:rsidR="00C5737E" w:rsidRDefault="00C5737E" w:rsidP="00D42F2F">
      <w:pPr>
        <w:spacing w:line="264" w:lineRule="auto"/>
        <w:ind w:left="426" w:hanging="284"/>
        <w:jc w:val="both"/>
        <w:rPr>
          <w:rFonts w:ascii="Arial" w:hAnsi="Arial" w:cs="Arial"/>
          <w:b/>
          <w:sz w:val="20"/>
          <w:szCs w:val="20"/>
          <w:u w:val="single"/>
        </w:rPr>
      </w:pPr>
    </w:p>
    <w:p w14:paraId="6A9A3A7A" w14:textId="5376A26C" w:rsidR="00245B1A" w:rsidRPr="00B27FDB" w:rsidRDefault="00245B1A" w:rsidP="00D42F2F">
      <w:pPr>
        <w:pStyle w:val="Slog1"/>
        <w:keepNext/>
        <w:spacing w:before="60" w:after="60" w:line="264" w:lineRule="auto"/>
        <w:ind w:left="426" w:hanging="284"/>
        <w:jc w:val="both"/>
        <w:rPr>
          <w:rFonts w:ascii="Arial" w:hAnsi="Arial" w:cs="Arial"/>
          <w:sz w:val="22"/>
        </w:rPr>
      </w:pPr>
    </w:p>
    <w:sectPr w:rsidR="00245B1A" w:rsidRPr="00B27FDB" w:rsidSect="005E01E1">
      <w:headerReference w:type="default" r:id="rId9"/>
      <w:footerReference w:type="even" r:id="rId10"/>
      <w:footerReference w:type="default" r:id="rId11"/>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C10B0" w14:textId="77777777" w:rsidR="00913955" w:rsidRDefault="00913955" w:rsidP="0068130E">
      <w:r>
        <w:separator/>
      </w:r>
    </w:p>
  </w:endnote>
  <w:endnote w:type="continuationSeparator" w:id="0">
    <w:p w14:paraId="56EC40F7" w14:textId="77777777" w:rsidR="00913955" w:rsidRDefault="00913955" w:rsidP="00681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D88EF" w14:textId="77777777" w:rsidR="008E5034" w:rsidRDefault="0054556C" w:rsidP="00986AF6">
    <w:pPr>
      <w:pStyle w:val="Noga"/>
      <w:framePr w:wrap="around" w:vAnchor="text" w:hAnchor="margin" w:xAlign="right" w:y="1"/>
      <w:rPr>
        <w:rStyle w:val="tevilkastrani"/>
      </w:rPr>
    </w:pPr>
    <w:r>
      <w:rPr>
        <w:rStyle w:val="tevilkastrani"/>
      </w:rPr>
      <w:fldChar w:fldCharType="begin"/>
    </w:r>
    <w:r w:rsidR="008E5034">
      <w:rPr>
        <w:rStyle w:val="tevilkastrani"/>
      </w:rPr>
      <w:instrText xml:space="preserve">PAGE  </w:instrText>
    </w:r>
    <w:r>
      <w:rPr>
        <w:rStyle w:val="tevilkastrani"/>
      </w:rPr>
      <w:fldChar w:fldCharType="end"/>
    </w:r>
  </w:p>
  <w:p w14:paraId="395B33DB" w14:textId="77777777" w:rsidR="008E5034" w:rsidRDefault="008E5034" w:rsidP="00986AF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823"/>
      <w:gridCol w:w="1956"/>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8E5034" w14:paraId="2AC5A1F4" w14:textId="77777777">
          <w:trPr>
            <w:trHeight w:val="727"/>
          </w:trPr>
          <w:tc>
            <w:tcPr>
              <w:tcW w:w="4000" w:type="pct"/>
              <w:tcBorders>
                <w:right w:val="triple" w:sz="4" w:space="0" w:color="4F81BD" w:themeColor="accent1"/>
              </w:tcBorders>
            </w:tcPr>
            <w:p w14:paraId="2DCCF3EA" w14:textId="3FEB26DE" w:rsidR="008E5034" w:rsidRPr="004C1D42" w:rsidRDefault="008E5034" w:rsidP="00F96337">
              <w:pPr>
                <w:tabs>
                  <w:tab w:val="left" w:pos="620"/>
                  <w:tab w:val="center" w:pos="4320"/>
                </w:tabs>
                <w:rPr>
                  <w:rFonts w:ascii="Arial" w:eastAsiaTheme="majorEastAsia" w:hAnsi="Arial" w:cs="Arial"/>
                  <w:sz w:val="18"/>
                  <w:szCs w:val="18"/>
                </w:rPr>
              </w:pPr>
              <w:r w:rsidRPr="004C1D42">
                <w:rPr>
                  <w:rFonts w:cs="Arial"/>
                  <w:sz w:val="18"/>
                  <w:szCs w:val="18"/>
                </w:rPr>
                <w:t xml:space="preserve"> </w:t>
              </w:r>
              <w:r w:rsidRPr="00D93B0C">
                <w:rPr>
                  <w:rFonts w:ascii="Arial" w:hAnsi="Arial" w:cs="Arial"/>
                  <w:sz w:val="18"/>
                  <w:szCs w:val="18"/>
                </w:rPr>
                <w:t>V/</w:t>
              </w:r>
              <w:r w:rsidR="00D93B0C" w:rsidRPr="00D93B0C">
                <w:rPr>
                  <w:rFonts w:ascii="Arial" w:hAnsi="Arial" w:cs="Arial"/>
                  <w:sz w:val="18"/>
                  <w:szCs w:val="18"/>
                </w:rPr>
                <w:t>02</w:t>
              </w:r>
              <w:r w:rsidRPr="00D93B0C">
                <w:rPr>
                  <w:rFonts w:ascii="Arial" w:hAnsi="Arial" w:cs="Arial"/>
                  <w:sz w:val="18"/>
                  <w:szCs w:val="18"/>
                </w:rPr>
                <w:t>-</w:t>
              </w:r>
              <w:r w:rsidR="00D93B0C" w:rsidRPr="00D93B0C">
                <w:rPr>
                  <w:rFonts w:ascii="Arial" w:hAnsi="Arial" w:cs="Arial"/>
                  <w:sz w:val="18"/>
                  <w:szCs w:val="18"/>
                </w:rPr>
                <w:t>PS</w:t>
              </w:r>
              <w:r w:rsidRPr="00D93B0C">
                <w:rPr>
                  <w:rFonts w:ascii="Arial" w:hAnsi="Arial" w:cs="Arial"/>
                  <w:sz w:val="18"/>
                  <w:szCs w:val="18"/>
                </w:rPr>
                <w:t>-</w:t>
              </w:r>
              <w:r w:rsidR="00D93B0C" w:rsidRPr="00D93B0C">
                <w:rPr>
                  <w:rFonts w:ascii="Arial" w:hAnsi="Arial" w:cs="Arial"/>
                  <w:sz w:val="18"/>
                  <w:szCs w:val="18"/>
                </w:rPr>
                <w:t>06</w:t>
              </w:r>
              <w:r w:rsidR="006E2920">
                <w:rPr>
                  <w:rFonts w:ascii="Arial" w:hAnsi="Arial" w:cs="Arial"/>
                  <w:sz w:val="18"/>
                  <w:szCs w:val="18"/>
                </w:rPr>
                <w:t>7</w:t>
              </w:r>
              <w:r w:rsidRPr="00D93B0C">
                <w:rPr>
                  <w:rFonts w:ascii="Arial" w:hAnsi="Arial" w:cs="Arial"/>
                  <w:sz w:val="18"/>
                  <w:szCs w:val="18"/>
                </w:rPr>
                <w:t>/20</w:t>
              </w:r>
              <w:r w:rsidR="00EA0F84" w:rsidRPr="00D93B0C">
                <w:rPr>
                  <w:rFonts w:ascii="Arial" w:hAnsi="Arial" w:cs="Arial"/>
                  <w:sz w:val="18"/>
                  <w:szCs w:val="18"/>
                </w:rPr>
                <w:t>2</w:t>
              </w:r>
              <w:r w:rsidR="00320FE5" w:rsidRPr="00D93B0C">
                <w:rPr>
                  <w:rFonts w:ascii="Arial" w:hAnsi="Arial" w:cs="Arial"/>
                  <w:sz w:val="18"/>
                  <w:szCs w:val="18"/>
                </w:rPr>
                <w:t>6</w:t>
              </w:r>
            </w:p>
          </w:tc>
          <w:tc>
            <w:tcPr>
              <w:tcW w:w="1000" w:type="pct"/>
              <w:tcBorders>
                <w:left w:val="triple" w:sz="4" w:space="0" w:color="4F81BD" w:themeColor="accent1"/>
              </w:tcBorders>
            </w:tcPr>
            <w:p w14:paraId="2AB632BF" w14:textId="77777777" w:rsidR="008E5034" w:rsidRPr="00A37AFC" w:rsidRDefault="0054556C">
              <w:pPr>
                <w:tabs>
                  <w:tab w:val="left" w:pos="1490"/>
                </w:tabs>
                <w:rPr>
                  <w:rFonts w:ascii="Arial" w:hAnsi="Arial" w:cs="Arial"/>
                  <w:sz w:val="18"/>
                  <w:szCs w:val="18"/>
                </w:rPr>
              </w:pPr>
              <w:r w:rsidRPr="00A37AFC">
                <w:rPr>
                  <w:rFonts w:ascii="Arial" w:hAnsi="Arial" w:cs="Arial"/>
                  <w:sz w:val="18"/>
                  <w:szCs w:val="18"/>
                </w:rPr>
                <w:fldChar w:fldCharType="begin"/>
              </w:r>
              <w:r w:rsidR="008E5034"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762CBF">
                <w:rPr>
                  <w:rFonts w:ascii="Arial" w:hAnsi="Arial" w:cs="Arial"/>
                  <w:noProof/>
                  <w:sz w:val="18"/>
                  <w:szCs w:val="18"/>
                </w:rPr>
                <w:t>3</w:t>
              </w:r>
              <w:r w:rsidRPr="00A37AFC">
                <w:rPr>
                  <w:rFonts w:ascii="Arial" w:hAnsi="Arial" w:cs="Arial"/>
                  <w:sz w:val="18"/>
                  <w:szCs w:val="18"/>
                </w:rPr>
                <w:fldChar w:fldCharType="end"/>
              </w:r>
            </w:p>
          </w:tc>
        </w:tr>
      </w:sdtContent>
    </w:sdt>
  </w:tbl>
  <w:p w14:paraId="7AE2DBF0" w14:textId="17DA5681" w:rsidR="008E5034" w:rsidRPr="009304D6" w:rsidRDefault="0019277B" w:rsidP="00986AF6">
    <w:pPr>
      <w:pStyle w:val="Noga"/>
      <w:pBdr>
        <w:top w:val="single" w:sz="4" w:space="1" w:color="auto"/>
      </w:pBdr>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9264" behindDoc="0" locked="0" layoutInCell="1" allowOverlap="1" wp14:anchorId="2E3542E5" wp14:editId="52A96194">
              <wp:simplePos x="0" y="0"/>
              <wp:positionH relativeFrom="margin">
                <wp:align>left</wp:align>
              </wp:positionH>
              <wp:positionV relativeFrom="paragraph">
                <wp:posOffset>-2540</wp:posOffset>
              </wp:positionV>
              <wp:extent cx="6385560" cy="0"/>
              <wp:effectExtent l="0" t="0" r="0" b="0"/>
              <wp:wrapNone/>
              <wp:docPr id="435819922" name="Raven povezovalnik 3"/>
              <wp:cNvGraphicFramePr/>
              <a:graphic xmlns:a="http://schemas.openxmlformats.org/drawingml/2006/main">
                <a:graphicData uri="http://schemas.microsoft.com/office/word/2010/wordprocessingShape">
                  <wps:wsp>
                    <wps:cNvCnPr/>
                    <wps:spPr>
                      <a:xfrm>
                        <a:off x="0" y="0"/>
                        <a:ext cx="63855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line w14:anchorId="16A7DC4C" id="Raven povezovalnik 3"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pt" to="502.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" strokecolor="#4579b8 [3044]">
              <w10:wrap anchorx="margin"/>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69319" w14:textId="77777777" w:rsidR="00913955" w:rsidRDefault="00913955" w:rsidP="0068130E">
      <w:r>
        <w:separator/>
      </w:r>
    </w:p>
  </w:footnote>
  <w:footnote w:type="continuationSeparator" w:id="0">
    <w:p w14:paraId="76656EE9" w14:textId="77777777" w:rsidR="00913955" w:rsidRDefault="00913955" w:rsidP="00681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33312" w14:textId="77777777" w:rsidR="008E5034" w:rsidRDefault="008E5034" w:rsidP="00986AF6">
    <w:pPr>
      <w:pStyle w:val="Glava"/>
      <w:pBdr>
        <w:bottom w:val="single" w:sz="6" w:space="1" w:color="auto"/>
      </w:pBdr>
      <w:rPr>
        <w:rFonts w:ascii="Arial" w:hAnsi="Arial" w:cs="Arial"/>
        <w:sz w:val="18"/>
        <w:szCs w:val="18"/>
      </w:rPr>
    </w:pPr>
    <w:r w:rsidRPr="00A37AFC">
      <w:rPr>
        <w:rFonts w:ascii="Arial" w:hAnsi="Arial" w:cs="Arial"/>
        <w:noProof/>
        <w:sz w:val="18"/>
        <w:szCs w:val="18"/>
      </w:rPr>
      <w:drawing>
        <wp:inline distT="0" distB="0" distL="0" distR="0" wp14:anchorId="13EC99DB" wp14:editId="76D71828">
          <wp:extent cx="720090" cy="322187"/>
          <wp:effectExtent l="19050" t="0" r="3810" b="0"/>
          <wp:docPr id="2025325867" name="Grafika 2025325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726017" cy="324839"/>
                  </a:xfrm>
                  <a:prstGeom prst="rect">
                    <a:avLst/>
                  </a:prstGeom>
                </pic:spPr>
              </pic:pic>
            </a:graphicData>
          </a:graphic>
        </wp:inline>
      </w:drawing>
    </w:r>
  </w:p>
  <w:p w14:paraId="526B0F1B" w14:textId="77777777" w:rsidR="008E5034" w:rsidRPr="004D2927" w:rsidRDefault="008E5034" w:rsidP="00986AF6">
    <w:pPr>
      <w:pStyle w:val="Glava"/>
      <w:pBdr>
        <w:bottom w:val="single" w:sz="6" w:space="1" w:color="auto"/>
      </w:pBdr>
      <w:jc w:val="right"/>
      <w:rPr>
        <w:rFonts w:ascii="Arial" w:hAnsi="Arial" w:cs="Arial"/>
        <w:sz w:val="20"/>
      </w:rPr>
    </w:pPr>
    <w:r>
      <w:rPr>
        <w:rFonts w:ascii="Arial" w:hAnsi="Arial" w:cs="Arial"/>
        <w:sz w:val="18"/>
        <w:szCs w:val="18"/>
      </w:rPr>
      <w:t>Tehnične specifikacije</w:t>
    </w:r>
  </w:p>
  <w:p w14:paraId="702F6947" w14:textId="77777777" w:rsidR="008E5034" w:rsidRPr="008D1B52" w:rsidRDefault="008E5034">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110E2"/>
    <w:multiLevelType w:val="hybridMultilevel"/>
    <w:tmpl w:val="C41E3792"/>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5E6AFC"/>
    <w:multiLevelType w:val="hybridMultilevel"/>
    <w:tmpl w:val="FDC2A25A"/>
    <w:lvl w:ilvl="0" w:tplc="D6889FE8">
      <w:start w:val="1"/>
      <w:numFmt w:val="bullet"/>
      <w:lvlText w:val="­"/>
      <w:lvlJc w:val="left"/>
      <w:pPr>
        <w:ind w:left="720" w:hanging="360"/>
      </w:pPr>
      <w:rPr>
        <w:rFonts w:ascii="Courier New" w:hAnsi="Courier New"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936097"/>
    <w:multiLevelType w:val="hybridMultilevel"/>
    <w:tmpl w:val="474A6CB0"/>
    <w:lvl w:ilvl="0" w:tplc="702A6D10">
      <w:start w:val="11"/>
      <w:numFmt w:val="bullet"/>
      <w:lvlText w:val="-"/>
      <w:lvlJc w:val="left"/>
      <w:pPr>
        <w:ind w:left="720" w:hanging="360"/>
      </w:pPr>
      <w:rPr>
        <w:rFonts w:ascii="Calibri" w:eastAsia="Times New Roman" w:hAnsi="Calibri" w:cs="Times New Roman"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D8148B"/>
    <w:multiLevelType w:val="hybridMultilevel"/>
    <w:tmpl w:val="7BA867DC"/>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5B7FD3"/>
    <w:multiLevelType w:val="hybridMultilevel"/>
    <w:tmpl w:val="9BA6D1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3C4456"/>
    <w:multiLevelType w:val="hybridMultilevel"/>
    <w:tmpl w:val="7C3A44B8"/>
    <w:lvl w:ilvl="0" w:tplc="05EC7156">
      <w:start w:val="1000"/>
      <w:numFmt w:val="bullet"/>
      <w:lvlText w:val="-"/>
      <w:lvlJc w:val="left"/>
      <w:pPr>
        <w:ind w:left="720" w:hanging="360"/>
      </w:pPr>
      <w:rPr>
        <w:rFonts w:ascii="Arial" w:eastAsia="Lucida Console" w:hAnsi="Aria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5503F4"/>
    <w:multiLevelType w:val="hybridMultilevel"/>
    <w:tmpl w:val="634E3A9A"/>
    <w:lvl w:ilvl="0" w:tplc="04240001">
      <w:start w:val="1"/>
      <w:numFmt w:val="bullet"/>
      <w:lvlText w:val=""/>
      <w:lvlJc w:val="left"/>
      <w:pPr>
        <w:ind w:left="786" w:hanging="360"/>
      </w:pPr>
      <w:rPr>
        <w:rFonts w:ascii="Symbol" w:hAnsi="Symbol"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7" w15:restartNumberingAfterBreak="0">
    <w:nsid w:val="1116379D"/>
    <w:multiLevelType w:val="hybridMultilevel"/>
    <w:tmpl w:val="E4648AEE"/>
    <w:lvl w:ilvl="0" w:tplc="DB2A7BA4">
      <w:start w:val="1000"/>
      <w:numFmt w:val="bullet"/>
      <w:lvlText w:val="-"/>
      <w:lvlJc w:val="left"/>
      <w:pPr>
        <w:ind w:left="502" w:hanging="360"/>
      </w:pPr>
      <w:rPr>
        <w:rFonts w:ascii="Verdana" w:eastAsia="Times New Roman" w:hAnsi="Verdana" w:hint="default"/>
        <w:color w:val="auto"/>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8" w15:restartNumberingAfterBreak="0">
    <w:nsid w:val="1738020B"/>
    <w:multiLevelType w:val="hybridMultilevel"/>
    <w:tmpl w:val="F7C00B18"/>
    <w:lvl w:ilvl="0" w:tplc="FFFFFFFF">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 w15:restartNumberingAfterBreak="0">
    <w:nsid w:val="1F856462"/>
    <w:multiLevelType w:val="hybridMultilevel"/>
    <w:tmpl w:val="38021A12"/>
    <w:lvl w:ilvl="0" w:tplc="75FCAFA0">
      <w:start w:val="1000"/>
      <w:numFmt w:val="bullet"/>
      <w:lvlText w:val="­"/>
      <w:lvlJc w:val="left"/>
      <w:pPr>
        <w:ind w:left="720" w:hanging="360"/>
      </w:pPr>
      <w:rPr>
        <w:rFonts w:ascii="Arial" w:eastAsia="Times New Roman" w:hAnsi="Arial" w:cs="Arial" w:hint="default"/>
        <w:color w:val="auto"/>
        <w:sz w:val="20"/>
        <w:szCs w:val="20"/>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0" w15:restartNumberingAfterBreak="0">
    <w:nsid w:val="2C027351"/>
    <w:multiLevelType w:val="hybridMultilevel"/>
    <w:tmpl w:val="7F30EFE6"/>
    <w:lvl w:ilvl="0" w:tplc="51B86D18">
      <w:start w:val="1"/>
      <w:numFmt w:val="bullet"/>
      <w:lvlText w:val=""/>
      <w:lvlJc w:val="left"/>
      <w:pPr>
        <w:ind w:left="1004" w:hanging="360"/>
      </w:pPr>
      <w:rPr>
        <w:rFonts w:ascii="Symbol" w:hAnsi="Symbol" w:hint="default"/>
        <w:color w:val="auto"/>
        <w:sz w:val="22"/>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1" w15:restartNumberingAfterBreak="0">
    <w:nsid w:val="3A4C2C2D"/>
    <w:multiLevelType w:val="hybridMultilevel"/>
    <w:tmpl w:val="9A52B6D2"/>
    <w:lvl w:ilvl="0" w:tplc="93A45F3C">
      <w:start w:val="11"/>
      <w:numFmt w:val="bullet"/>
      <w:lvlText w:val="-"/>
      <w:lvlJc w:val="left"/>
      <w:pPr>
        <w:ind w:left="720" w:hanging="360"/>
      </w:pPr>
      <w:rPr>
        <w:rFonts w:ascii="Calibri" w:eastAsia="Times New Roman" w:hAnsi="Calibri" w:cs="Aria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EEB0848"/>
    <w:multiLevelType w:val="hybridMultilevel"/>
    <w:tmpl w:val="D2CC816E"/>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0D44267"/>
    <w:multiLevelType w:val="hybridMultilevel"/>
    <w:tmpl w:val="FB86E936"/>
    <w:lvl w:ilvl="0" w:tplc="FFFFFFFF">
      <w:start w:val="11"/>
      <w:numFmt w:val="bullet"/>
      <w:lvlText w:val="-"/>
      <w:lvlJc w:val="left"/>
      <w:pPr>
        <w:ind w:left="720" w:hanging="360"/>
      </w:pPr>
      <w:rPr>
        <w:rFonts w:ascii="Calibri" w:eastAsia="Times New Roman" w:hAnsi="Calibri" w:cs="Times New Roman" w:hint="default"/>
      </w:rPr>
    </w:lvl>
    <w:lvl w:ilvl="1" w:tplc="702A6D10">
      <w:start w:val="11"/>
      <w:numFmt w:val="bullet"/>
      <w:lvlText w:val="-"/>
      <w:lvlJc w:val="left"/>
      <w:pPr>
        <w:ind w:left="1004" w:hanging="360"/>
      </w:pPr>
      <w:rPr>
        <w:rFonts w:ascii="Calibri" w:eastAsia="Times New Roman" w:hAnsi="Calibri"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DA3ACF"/>
    <w:multiLevelType w:val="hybridMultilevel"/>
    <w:tmpl w:val="5CC8EA04"/>
    <w:lvl w:ilvl="0" w:tplc="0424000F">
      <w:start w:val="1"/>
      <w:numFmt w:val="decimal"/>
      <w:lvlText w:val="%1."/>
      <w:lvlJc w:val="left"/>
      <w:pPr>
        <w:tabs>
          <w:tab w:val="num" w:pos="397"/>
        </w:tabs>
        <w:ind w:left="397" w:hanging="397"/>
      </w:pPr>
      <w:rPr>
        <w:rFonts w:hint="default"/>
      </w:rPr>
    </w:lvl>
    <w:lvl w:ilvl="1" w:tplc="9A486BB0" w:tentative="1">
      <w:start w:val="1"/>
      <w:numFmt w:val="lowerLetter"/>
      <w:lvlText w:val="%2."/>
      <w:lvlJc w:val="left"/>
      <w:pPr>
        <w:tabs>
          <w:tab w:val="num" w:pos="1440"/>
        </w:tabs>
        <w:ind w:left="1440" w:hanging="360"/>
      </w:p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15" w15:restartNumberingAfterBreak="0">
    <w:nsid w:val="45C72D35"/>
    <w:multiLevelType w:val="hybridMultilevel"/>
    <w:tmpl w:val="8DAECDE4"/>
    <w:lvl w:ilvl="0" w:tplc="8F2AA984">
      <w:start w:val="2"/>
      <w:numFmt w:val="bullet"/>
      <w:lvlText w:val="-"/>
      <w:lvlJc w:val="left"/>
      <w:pPr>
        <w:ind w:left="720" w:hanging="360"/>
      </w:pPr>
      <w:rPr>
        <w:rFonts w:ascii="Times New Roman" w:eastAsia="Calibri" w:hAnsi="Times New Roman" w:cs="Times New Roman" w:hint="default"/>
        <w:b w:val="0"/>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6597F1E"/>
    <w:multiLevelType w:val="hybridMultilevel"/>
    <w:tmpl w:val="026C36CA"/>
    <w:lvl w:ilvl="0" w:tplc="05EC7156">
      <w:start w:val="1000"/>
      <w:numFmt w:val="bullet"/>
      <w:lvlText w:val="-"/>
      <w:lvlJc w:val="left"/>
      <w:pPr>
        <w:ind w:left="720" w:hanging="360"/>
      </w:pPr>
      <w:rPr>
        <w:rFonts w:ascii="Arial" w:eastAsia="Lucida Consol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65E43C2"/>
    <w:multiLevelType w:val="hybridMultilevel"/>
    <w:tmpl w:val="CB2604C2"/>
    <w:lvl w:ilvl="0" w:tplc="702A6D10">
      <w:start w:val="11"/>
      <w:numFmt w:val="bullet"/>
      <w:lvlText w:val="-"/>
      <w:lvlJc w:val="left"/>
      <w:pPr>
        <w:tabs>
          <w:tab w:val="num" w:pos="720"/>
        </w:tabs>
        <w:ind w:left="720" w:hanging="360"/>
      </w:pPr>
      <w:rPr>
        <w:rFonts w:ascii="Calibri" w:eastAsia="Times New Roman" w:hAnsi="Calibri" w:cs="Times New Roman" w:hint="default"/>
      </w:rPr>
    </w:lvl>
    <w:lvl w:ilvl="1" w:tplc="0424000B">
      <w:start w:val="1"/>
      <w:numFmt w:val="bullet"/>
      <w:lvlText w:val=""/>
      <w:lvlJc w:val="left"/>
      <w:pPr>
        <w:tabs>
          <w:tab w:val="num" w:pos="1440"/>
        </w:tabs>
        <w:ind w:left="1440" w:hanging="360"/>
      </w:pPr>
      <w:rPr>
        <w:rFonts w:ascii="Wingdings" w:hAnsi="Wingdings"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166400"/>
    <w:multiLevelType w:val="hybridMultilevel"/>
    <w:tmpl w:val="4B64A34E"/>
    <w:lvl w:ilvl="0" w:tplc="702A6D10">
      <w:start w:val="11"/>
      <w:numFmt w:val="bullet"/>
      <w:lvlText w:val="-"/>
      <w:lvlJc w:val="left"/>
      <w:pPr>
        <w:tabs>
          <w:tab w:val="num" w:pos="720"/>
        </w:tabs>
        <w:ind w:left="720" w:hanging="360"/>
      </w:pPr>
      <w:rPr>
        <w:rFonts w:ascii="Calibri" w:eastAsia="Times New Roman" w:hAnsi="Calibri" w:cs="Times New Roman" w:hint="default"/>
      </w:rPr>
    </w:lvl>
    <w:lvl w:ilvl="1" w:tplc="0424000B">
      <w:start w:val="1"/>
      <w:numFmt w:val="bullet"/>
      <w:lvlText w:val=""/>
      <w:lvlJc w:val="left"/>
      <w:pPr>
        <w:tabs>
          <w:tab w:val="num" w:pos="1440"/>
        </w:tabs>
        <w:ind w:left="1440" w:hanging="360"/>
      </w:pPr>
      <w:rPr>
        <w:rFonts w:ascii="Wingdings" w:hAnsi="Wingdings"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920054"/>
    <w:multiLevelType w:val="hybridMultilevel"/>
    <w:tmpl w:val="71506BE2"/>
    <w:lvl w:ilvl="0" w:tplc="702A6D10">
      <w:start w:val="11"/>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662B99"/>
    <w:multiLevelType w:val="hybridMultilevel"/>
    <w:tmpl w:val="5EF0B618"/>
    <w:lvl w:ilvl="0" w:tplc="8F2AA984">
      <w:start w:val="2"/>
      <w:numFmt w:val="bullet"/>
      <w:lvlText w:val="-"/>
      <w:lvlJc w:val="left"/>
      <w:pPr>
        <w:ind w:left="720" w:hanging="360"/>
      </w:pPr>
      <w:rPr>
        <w:rFonts w:ascii="Times New Roman" w:eastAsia="Calibri" w:hAnsi="Times New Roman" w:cs="Times New Roman"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A31B82"/>
    <w:multiLevelType w:val="hybridMultilevel"/>
    <w:tmpl w:val="8ACC44FA"/>
    <w:lvl w:ilvl="0" w:tplc="702A6D10">
      <w:start w:val="11"/>
      <w:numFmt w:val="bullet"/>
      <w:lvlText w:val="-"/>
      <w:lvlJc w:val="left"/>
      <w:pPr>
        <w:ind w:left="1004" w:hanging="360"/>
      </w:pPr>
      <w:rPr>
        <w:rFonts w:ascii="Calibri" w:eastAsia="Times New Roman" w:hAnsi="Calibri" w:cs="Times New Roman" w:hint="default"/>
        <w:color w:val="auto"/>
        <w:sz w:val="22"/>
      </w:rPr>
    </w:lvl>
    <w:lvl w:ilvl="1" w:tplc="7EB68B68">
      <w:numFmt w:val="bullet"/>
      <w:lvlText w:val="–"/>
      <w:lvlJc w:val="left"/>
      <w:pPr>
        <w:ind w:left="1724" w:hanging="360"/>
      </w:pPr>
      <w:rPr>
        <w:rFonts w:ascii="Arial" w:eastAsiaTheme="minorHAnsi" w:hAnsi="Arial" w:cs="Arial"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51EB5976"/>
    <w:multiLevelType w:val="hybridMultilevel"/>
    <w:tmpl w:val="AAAC05EA"/>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32755B"/>
    <w:multiLevelType w:val="hybridMultilevel"/>
    <w:tmpl w:val="964EDA3E"/>
    <w:lvl w:ilvl="0" w:tplc="036CA39A">
      <w:start w:val="1000"/>
      <w:numFmt w:val="bullet"/>
      <w:lvlText w:val="­"/>
      <w:lvlJc w:val="left"/>
      <w:pPr>
        <w:ind w:left="720" w:hanging="360"/>
      </w:pPr>
      <w:rPr>
        <w:rFonts w:ascii="Arial" w:eastAsia="Times New Roman" w:hAnsi="Arial" w:cs="Arial"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C00E19"/>
    <w:multiLevelType w:val="hybridMultilevel"/>
    <w:tmpl w:val="0E5C5776"/>
    <w:lvl w:ilvl="0" w:tplc="93A45F3C">
      <w:start w:val="11"/>
      <w:numFmt w:val="bullet"/>
      <w:lvlText w:val="-"/>
      <w:lvlJc w:val="left"/>
      <w:pPr>
        <w:ind w:left="720" w:hanging="360"/>
      </w:pPr>
      <w:rPr>
        <w:rFonts w:ascii="Calibri" w:eastAsia="Times New Roman" w:hAnsi="Calibri" w:cs="Aria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54C1358"/>
    <w:multiLevelType w:val="hybridMultilevel"/>
    <w:tmpl w:val="BBD44F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9723341"/>
    <w:multiLevelType w:val="hybridMultilevel"/>
    <w:tmpl w:val="A1A82DE6"/>
    <w:lvl w:ilvl="0" w:tplc="04240001">
      <w:start w:val="1"/>
      <w:numFmt w:val="bullet"/>
      <w:lvlText w:val=""/>
      <w:lvlJc w:val="left"/>
      <w:pPr>
        <w:tabs>
          <w:tab w:val="num" w:pos="360"/>
        </w:tabs>
        <w:ind w:left="360" w:hanging="360"/>
      </w:pPr>
      <w:rPr>
        <w:rFonts w:ascii="Symbol" w:hAnsi="Symbol"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D803FA2"/>
    <w:multiLevelType w:val="hybridMultilevel"/>
    <w:tmpl w:val="D746309E"/>
    <w:lvl w:ilvl="0" w:tplc="05EC7156">
      <w:start w:val="1000"/>
      <w:numFmt w:val="bullet"/>
      <w:lvlText w:val="-"/>
      <w:lvlJc w:val="left"/>
      <w:pPr>
        <w:ind w:left="786" w:hanging="360"/>
      </w:pPr>
      <w:rPr>
        <w:rFonts w:ascii="Arial" w:eastAsia="Lucida Console" w:hAnsi="Arial"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8" w15:restartNumberingAfterBreak="0">
    <w:nsid w:val="6A4C45CE"/>
    <w:multiLevelType w:val="hybridMultilevel"/>
    <w:tmpl w:val="07406B60"/>
    <w:lvl w:ilvl="0" w:tplc="702A6D10">
      <w:start w:val="11"/>
      <w:numFmt w:val="bullet"/>
      <w:lvlText w:val="-"/>
      <w:lvlJc w:val="left"/>
      <w:pPr>
        <w:ind w:left="720" w:hanging="360"/>
      </w:pPr>
      <w:rPr>
        <w:rFonts w:ascii="Calibri" w:eastAsia="Times New Roman" w:hAnsi="Calibri" w:cs="Times New Roman"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C460ECE"/>
    <w:multiLevelType w:val="hybridMultilevel"/>
    <w:tmpl w:val="3CF2A2A0"/>
    <w:lvl w:ilvl="0" w:tplc="05EC7156">
      <w:start w:val="1000"/>
      <w:numFmt w:val="bullet"/>
      <w:lvlText w:val="-"/>
      <w:lvlJc w:val="left"/>
      <w:pPr>
        <w:tabs>
          <w:tab w:val="num" w:pos="397"/>
        </w:tabs>
        <w:ind w:left="397" w:hanging="397"/>
      </w:pPr>
      <w:rPr>
        <w:rFonts w:ascii="Arial" w:eastAsia="Lucida Console" w:hAnsi="Arial"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CE31BDC"/>
    <w:multiLevelType w:val="hybridMultilevel"/>
    <w:tmpl w:val="E0129630"/>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831B6F"/>
    <w:multiLevelType w:val="hybridMultilevel"/>
    <w:tmpl w:val="63807FEC"/>
    <w:lvl w:ilvl="0" w:tplc="DF321B34">
      <w:start w:val="1000"/>
      <w:numFmt w:val="bullet"/>
      <w:lvlText w:val="­"/>
      <w:lvlJc w:val="left"/>
      <w:pPr>
        <w:ind w:left="360" w:hanging="360"/>
      </w:pPr>
      <w:rPr>
        <w:rFonts w:ascii="Arial" w:eastAsia="Times New Roman" w:hAnsi="Arial" w:cs="Arial" w:hint="default"/>
        <w:color w:val="auto"/>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4D726E3"/>
    <w:multiLevelType w:val="hybridMultilevel"/>
    <w:tmpl w:val="29C86B4E"/>
    <w:lvl w:ilvl="0" w:tplc="702A6D10">
      <w:start w:val="11"/>
      <w:numFmt w:val="bullet"/>
      <w:lvlText w:val="-"/>
      <w:lvlJc w:val="left"/>
      <w:pPr>
        <w:ind w:left="720" w:hanging="360"/>
      </w:pPr>
      <w:rPr>
        <w:rFonts w:ascii="Calibri" w:eastAsia="Times New Roman" w:hAnsi="Calibri" w:cs="Times New Roman"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5853279"/>
    <w:multiLevelType w:val="hybridMultilevel"/>
    <w:tmpl w:val="1C00A09C"/>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DF3339C"/>
    <w:multiLevelType w:val="hybridMultilevel"/>
    <w:tmpl w:val="410A8434"/>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000687"/>
    <w:multiLevelType w:val="hybridMultilevel"/>
    <w:tmpl w:val="21CCD62C"/>
    <w:lvl w:ilvl="0" w:tplc="702A6D10">
      <w:start w:val="11"/>
      <w:numFmt w:val="bullet"/>
      <w:lvlText w:val="-"/>
      <w:lvlJc w:val="left"/>
      <w:pPr>
        <w:ind w:left="720" w:hanging="360"/>
      </w:pPr>
      <w:rPr>
        <w:rFonts w:ascii="Calibri" w:eastAsia="Times New Roman" w:hAnsi="Calibri" w:cs="Times New Roman"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62137236">
    <w:abstractNumId w:val="14"/>
  </w:num>
  <w:num w:numId="2" w16cid:durableId="154028989">
    <w:abstractNumId w:val="31"/>
  </w:num>
  <w:num w:numId="3" w16cid:durableId="773476611">
    <w:abstractNumId w:val="9"/>
  </w:num>
  <w:num w:numId="4" w16cid:durableId="232393992">
    <w:abstractNumId w:val="23"/>
  </w:num>
  <w:num w:numId="5" w16cid:durableId="298845562">
    <w:abstractNumId w:val="16"/>
  </w:num>
  <w:num w:numId="6" w16cid:durableId="574710332">
    <w:abstractNumId w:val="20"/>
  </w:num>
  <w:num w:numId="7" w16cid:durableId="1344282376">
    <w:abstractNumId w:val="30"/>
  </w:num>
  <w:num w:numId="8" w16cid:durableId="1952779916">
    <w:abstractNumId w:val="15"/>
  </w:num>
  <w:num w:numId="9" w16cid:durableId="503125857">
    <w:abstractNumId w:val="32"/>
  </w:num>
  <w:num w:numId="10" w16cid:durableId="1558395372">
    <w:abstractNumId w:val="26"/>
  </w:num>
  <w:num w:numId="11" w16cid:durableId="1323896189">
    <w:abstractNumId w:val="21"/>
  </w:num>
  <w:num w:numId="12" w16cid:durableId="2143576609">
    <w:abstractNumId w:val="11"/>
  </w:num>
  <w:num w:numId="13" w16cid:durableId="200753459">
    <w:abstractNumId w:val="1"/>
  </w:num>
  <w:num w:numId="14" w16cid:durableId="1287927342">
    <w:abstractNumId w:val="0"/>
  </w:num>
  <w:num w:numId="15" w16cid:durableId="1226448034">
    <w:abstractNumId w:val="33"/>
  </w:num>
  <w:num w:numId="16" w16cid:durableId="734469516">
    <w:abstractNumId w:val="3"/>
  </w:num>
  <w:num w:numId="17" w16cid:durableId="712731330">
    <w:abstractNumId w:val="34"/>
  </w:num>
  <w:num w:numId="18" w16cid:durableId="1726560941">
    <w:abstractNumId w:val="12"/>
  </w:num>
  <w:num w:numId="19" w16cid:durableId="1977374271">
    <w:abstractNumId w:val="14"/>
    <w:lvlOverride w:ilvl="0">
      <w:startOverride w:val="4"/>
    </w:lvlOverride>
  </w:num>
  <w:num w:numId="20" w16cid:durableId="534388729">
    <w:abstractNumId w:val="22"/>
  </w:num>
  <w:num w:numId="21" w16cid:durableId="1167405266">
    <w:abstractNumId w:val="14"/>
    <w:lvlOverride w:ilvl="0">
      <w:startOverride w:val="7"/>
    </w:lvlOverride>
  </w:num>
  <w:num w:numId="22" w16cid:durableId="1425806053">
    <w:abstractNumId w:val="25"/>
  </w:num>
  <w:num w:numId="23" w16cid:durableId="604270227">
    <w:abstractNumId w:val="4"/>
  </w:num>
  <w:num w:numId="24" w16cid:durableId="179979678">
    <w:abstractNumId w:val="24"/>
  </w:num>
  <w:num w:numId="25" w16cid:durableId="845365352">
    <w:abstractNumId w:val="29"/>
  </w:num>
  <w:num w:numId="26" w16cid:durableId="763764537">
    <w:abstractNumId w:val="28"/>
  </w:num>
  <w:num w:numId="27" w16cid:durableId="336661978">
    <w:abstractNumId w:val="35"/>
  </w:num>
  <w:num w:numId="28" w16cid:durableId="1708143644">
    <w:abstractNumId w:val="6"/>
  </w:num>
  <w:num w:numId="29" w16cid:durableId="1433042556">
    <w:abstractNumId w:val="5"/>
  </w:num>
  <w:num w:numId="30" w16cid:durableId="1358384150">
    <w:abstractNumId w:val="2"/>
  </w:num>
  <w:num w:numId="31" w16cid:durableId="835076958">
    <w:abstractNumId w:val="10"/>
  </w:num>
  <w:num w:numId="32" w16cid:durableId="1896164246">
    <w:abstractNumId w:val="19"/>
  </w:num>
  <w:num w:numId="33" w16cid:durableId="1025792906">
    <w:abstractNumId w:val="13"/>
  </w:num>
  <w:num w:numId="34" w16cid:durableId="2041280053">
    <w:abstractNumId w:val="18"/>
  </w:num>
  <w:num w:numId="35" w16cid:durableId="591015290">
    <w:abstractNumId w:val="17"/>
  </w:num>
  <w:num w:numId="36" w16cid:durableId="227502525">
    <w:abstractNumId w:val="8"/>
  </w:num>
  <w:num w:numId="37" w16cid:durableId="1381592414">
    <w:abstractNumId w:val="7"/>
  </w:num>
  <w:num w:numId="38" w16cid:durableId="2118015347">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30E"/>
    <w:rsid w:val="00000A62"/>
    <w:rsid w:val="00003589"/>
    <w:rsid w:val="00003E7F"/>
    <w:rsid w:val="00015C8E"/>
    <w:rsid w:val="000162DC"/>
    <w:rsid w:val="00031DF8"/>
    <w:rsid w:val="00036371"/>
    <w:rsid w:val="0004069E"/>
    <w:rsid w:val="0004379E"/>
    <w:rsid w:val="00046A3D"/>
    <w:rsid w:val="0005737E"/>
    <w:rsid w:val="000634E3"/>
    <w:rsid w:val="00066738"/>
    <w:rsid w:val="00073E42"/>
    <w:rsid w:val="00075F5B"/>
    <w:rsid w:val="000763C9"/>
    <w:rsid w:val="00077B14"/>
    <w:rsid w:val="00077E5F"/>
    <w:rsid w:val="00080D98"/>
    <w:rsid w:val="00081EFF"/>
    <w:rsid w:val="00090643"/>
    <w:rsid w:val="00092F6E"/>
    <w:rsid w:val="000A1BC1"/>
    <w:rsid w:val="000B0B26"/>
    <w:rsid w:val="000B140A"/>
    <w:rsid w:val="000B5341"/>
    <w:rsid w:val="000B7FDD"/>
    <w:rsid w:val="000C112A"/>
    <w:rsid w:val="000C7162"/>
    <w:rsid w:val="000D15DE"/>
    <w:rsid w:val="000D38FC"/>
    <w:rsid w:val="000D4D25"/>
    <w:rsid w:val="000D5A44"/>
    <w:rsid w:val="000E54B5"/>
    <w:rsid w:val="000E6B5C"/>
    <w:rsid w:val="000E7070"/>
    <w:rsid w:val="000E78F8"/>
    <w:rsid w:val="000F280B"/>
    <w:rsid w:val="000F4B2E"/>
    <w:rsid w:val="000F4CD6"/>
    <w:rsid w:val="00102FD9"/>
    <w:rsid w:val="00104DB8"/>
    <w:rsid w:val="00111BE7"/>
    <w:rsid w:val="00112068"/>
    <w:rsid w:val="001149AE"/>
    <w:rsid w:val="00121678"/>
    <w:rsid w:val="00123253"/>
    <w:rsid w:val="00123B32"/>
    <w:rsid w:val="001252D7"/>
    <w:rsid w:val="001275C5"/>
    <w:rsid w:val="00131661"/>
    <w:rsid w:val="00131BE9"/>
    <w:rsid w:val="00132CEA"/>
    <w:rsid w:val="00133846"/>
    <w:rsid w:val="00135405"/>
    <w:rsid w:val="001378CC"/>
    <w:rsid w:val="00141FA3"/>
    <w:rsid w:val="00143BFF"/>
    <w:rsid w:val="00150447"/>
    <w:rsid w:val="00150E14"/>
    <w:rsid w:val="00154372"/>
    <w:rsid w:val="00157127"/>
    <w:rsid w:val="0016075E"/>
    <w:rsid w:val="001607A8"/>
    <w:rsid w:val="00165265"/>
    <w:rsid w:val="00172D23"/>
    <w:rsid w:val="00180F44"/>
    <w:rsid w:val="001820E1"/>
    <w:rsid w:val="0018229D"/>
    <w:rsid w:val="00182C2E"/>
    <w:rsid w:val="0019277B"/>
    <w:rsid w:val="00194645"/>
    <w:rsid w:val="001A5308"/>
    <w:rsid w:val="001B6846"/>
    <w:rsid w:val="001C31A0"/>
    <w:rsid w:val="001C3335"/>
    <w:rsid w:val="001C43D0"/>
    <w:rsid w:val="001C652B"/>
    <w:rsid w:val="001C77D4"/>
    <w:rsid w:val="001D382E"/>
    <w:rsid w:val="001D6A8F"/>
    <w:rsid w:val="001E181C"/>
    <w:rsid w:val="001E655B"/>
    <w:rsid w:val="001F4578"/>
    <w:rsid w:val="002108ED"/>
    <w:rsid w:val="00214475"/>
    <w:rsid w:val="002160AB"/>
    <w:rsid w:val="00220D64"/>
    <w:rsid w:val="00221D5A"/>
    <w:rsid w:val="00231F7B"/>
    <w:rsid w:val="0024030C"/>
    <w:rsid w:val="00243AA0"/>
    <w:rsid w:val="00245B1A"/>
    <w:rsid w:val="00246FFD"/>
    <w:rsid w:val="0025013B"/>
    <w:rsid w:val="00252BBA"/>
    <w:rsid w:val="00253D24"/>
    <w:rsid w:val="00255F34"/>
    <w:rsid w:val="00260F91"/>
    <w:rsid w:val="00265C70"/>
    <w:rsid w:val="00273D24"/>
    <w:rsid w:val="00275F50"/>
    <w:rsid w:val="00281530"/>
    <w:rsid w:val="002934EE"/>
    <w:rsid w:val="002A061E"/>
    <w:rsid w:val="002A49D8"/>
    <w:rsid w:val="002B0E58"/>
    <w:rsid w:val="002B5FE9"/>
    <w:rsid w:val="002C1757"/>
    <w:rsid w:val="002D2ECB"/>
    <w:rsid w:val="002D4495"/>
    <w:rsid w:val="002D7C70"/>
    <w:rsid w:val="002E57D8"/>
    <w:rsid w:val="002F1B3E"/>
    <w:rsid w:val="002F2A93"/>
    <w:rsid w:val="00310085"/>
    <w:rsid w:val="00312D1D"/>
    <w:rsid w:val="00317623"/>
    <w:rsid w:val="00320FE5"/>
    <w:rsid w:val="003220B6"/>
    <w:rsid w:val="00323513"/>
    <w:rsid w:val="003250BA"/>
    <w:rsid w:val="00326F0C"/>
    <w:rsid w:val="00327D31"/>
    <w:rsid w:val="00331490"/>
    <w:rsid w:val="003350F4"/>
    <w:rsid w:val="00335DBB"/>
    <w:rsid w:val="00337DFA"/>
    <w:rsid w:val="00353BF0"/>
    <w:rsid w:val="00356238"/>
    <w:rsid w:val="003639EE"/>
    <w:rsid w:val="00366B0D"/>
    <w:rsid w:val="00372465"/>
    <w:rsid w:val="003725CE"/>
    <w:rsid w:val="0037466B"/>
    <w:rsid w:val="00377D7D"/>
    <w:rsid w:val="00393B8F"/>
    <w:rsid w:val="00395120"/>
    <w:rsid w:val="003A2925"/>
    <w:rsid w:val="003A5531"/>
    <w:rsid w:val="003A7C47"/>
    <w:rsid w:val="003C1EA2"/>
    <w:rsid w:val="003C4E01"/>
    <w:rsid w:val="003D5DAC"/>
    <w:rsid w:val="003D7B99"/>
    <w:rsid w:val="003E5A10"/>
    <w:rsid w:val="003E6413"/>
    <w:rsid w:val="003F448A"/>
    <w:rsid w:val="00406A46"/>
    <w:rsid w:val="00412F41"/>
    <w:rsid w:val="00415669"/>
    <w:rsid w:val="004179BA"/>
    <w:rsid w:val="00417AD7"/>
    <w:rsid w:val="00423C90"/>
    <w:rsid w:val="00424CA8"/>
    <w:rsid w:val="00425E4D"/>
    <w:rsid w:val="00433A65"/>
    <w:rsid w:val="0044383B"/>
    <w:rsid w:val="00444DBF"/>
    <w:rsid w:val="004454A1"/>
    <w:rsid w:val="00450D25"/>
    <w:rsid w:val="00451750"/>
    <w:rsid w:val="00454EC9"/>
    <w:rsid w:val="00455E40"/>
    <w:rsid w:val="004604AD"/>
    <w:rsid w:val="004620D8"/>
    <w:rsid w:val="00463BD6"/>
    <w:rsid w:val="00470271"/>
    <w:rsid w:val="0047163A"/>
    <w:rsid w:val="004732AF"/>
    <w:rsid w:val="0047344D"/>
    <w:rsid w:val="00481C2D"/>
    <w:rsid w:val="00482955"/>
    <w:rsid w:val="0048474A"/>
    <w:rsid w:val="00487E84"/>
    <w:rsid w:val="00490480"/>
    <w:rsid w:val="004953DE"/>
    <w:rsid w:val="004A4075"/>
    <w:rsid w:val="004A5492"/>
    <w:rsid w:val="004C1D42"/>
    <w:rsid w:val="004C49B1"/>
    <w:rsid w:val="004C5F22"/>
    <w:rsid w:val="004C79AC"/>
    <w:rsid w:val="004D0C14"/>
    <w:rsid w:val="004D2C7D"/>
    <w:rsid w:val="004E5C71"/>
    <w:rsid w:val="004F14BB"/>
    <w:rsid w:val="004F1C91"/>
    <w:rsid w:val="004F50F2"/>
    <w:rsid w:val="00503945"/>
    <w:rsid w:val="0050599D"/>
    <w:rsid w:val="005067AD"/>
    <w:rsid w:val="00523D60"/>
    <w:rsid w:val="005255F2"/>
    <w:rsid w:val="00527355"/>
    <w:rsid w:val="00534B1F"/>
    <w:rsid w:val="00536B31"/>
    <w:rsid w:val="0053782B"/>
    <w:rsid w:val="0054556C"/>
    <w:rsid w:val="005543D9"/>
    <w:rsid w:val="00560EDA"/>
    <w:rsid w:val="0057583A"/>
    <w:rsid w:val="00580436"/>
    <w:rsid w:val="0058612E"/>
    <w:rsid w:val="00587BA1"/>
    <w:rsid w:val="005937E8"/>
    <w:rsid w:val="00594551"/>
    <w:rsid w:val="005A0CE2"/>
    <w:rsid w:val="005A1CC0"/>
    <w:rsid w:val="005A2CE2"/>
    <w:rsid w:val="005A6438"/>
    <w:rsid w:val="005B783A"/>
    <w:rsid w:val="005C21B7"/>
    <w:rsid w:val="005C3C9C"/>
    <w:rsid w:val="005D2D85"/>
    <w:rsid w:val="005D48D3"/>
    <w:rsid w:val="005E01E1"/>
    <w:rsid w:val="005E02DF"/>
    <w:rsid w:val="005E5A4B"/>
    <w:rsid w:val="005F338D"/>
    <w:rsid w:val="0060151B"/>
    <w:rsid w:val="00601E5E"/>
    <w:rsid w:val="006032F8"/>
    <w:rsid w:val="0061140A"/>
    <w:rsid w:val="00611D2B"/>
    <w:rsid w:val="00615A46"/>
    <w:rsid w:val="006361F4"/>
    <w:rsid w:val="00643C60"/>
    <w:rsid w:val="00652541"/>
    <w:rsid w:val="0065368F"/>
    <w:rsid w:val="006536BF"/>
    <w:rsid w:val="0066534E"/>
    <w:rsid w:val="0068130E"/>
    <w:rsid w:val="00696133"/>
    <w:rsid w:val="006A189A"/>
    <w:rsid w:val="006A5DE7"/>
    <w:rsid w:val="006A719C"/>
    <w:rsid w:val="006B4494"/>
    <w:rsid w:val="006C0C4C"/>
    <w:rsid w:val="006C18FC"/>
    <w:rsid w:val="006C39B1"/>
    <w:rsid w:val="006C4B91"/>
    <w:rsid w:val="006C4F1E"/>
    <w:rsid w:val="006C7B99"/>
    <w:rsid w:val="006D1D40"/>
    <w:rsid w:val="006D3B3D"/>
    <w:rsid w:val="006D77ED"/>
    <w:rsid w:val="006E26C2"/>
    <w:rsid w:val="006E2920"/>
    <w:rsid w:val="006E5E2C"/>
    <w:rsid w:val="00700139"/>
    <w:rsid w:val="007010D6"/>
    <w:rsid w:val="00712798"/>
    <w:rsid w:val="00716BE3"/>
    <w:rsid w:val="007171A0"/>
    <w:rsid w:val="00717BED"/>
    <w:rsid w:val="00720AE7"/>
    <w:rsid w:val="00720D27"/>
    <w:rsid w:val="00722DA8"/>
    <w:rsid w:val="00725C2B"/>
    <w:rsid w:val="0073589E"/>
    <w:rsid w:val="00751319"/>
    <w:rsid w:val="00757D36"/>
    <w:rsid w:val="00762CBF"/>
    <w:rsid w:val="007633D3"/>
    <w:rsid w:val="00765EAD"/>
    <w:rsid w:val="00774075"/>
    <w:rsid w:val="00774498"/>
    <w:rsid w:val="007824A4"/>
    <w:rsid w:val="00783017"/>
    <w:rsid w:val="007935AE"/>
    <w:rsid w:val="0079476B"/>
    <w:rsid w:val="00795A7F"/>
    <w:rsid w:val="007A4B96"/>
    <w:rsid w:val="007A51F4"/>
    <w:rsid w:val="007B48C7"/>
    <w:rsid w:val="007B6A7E"/>
    <w:rsid w:val="007B6CE2"/>
    <w:rsid w:val="007B7250"/>
    <w:rsid w:val="007C746D"/>
    <w:rsid w:val="007D1055"/>
    <w:rsid w:val="007E1E52"/>
    <w:rsid w:val="007E291A"/>
    <w:rsid w:val="007E4CF3"/>
    <w:rsid w:val="007F0333"/>
    <w:rsid w:val="007F18FC"/>
    <w:rsid w:val="00804D8E"/>
    <w:rsid w:val="00806EA2"/>
    <w:rsid w:val="008177F6"/>
    <w:rsid w:val="00821436"/>
    <w:rsid w:val="00821EF8"/>
    <w:rsid w:val="008310BC"/>
    <w:rsid w:val="008446CD"/>
    <w:rsid w:val="0084592A"/>
    <w:rsid w:val="00876C50"/>
    <w:rsid w:val="008817B7"/>
    <w:rsid w:val="00881D03"/>
    <w:rsid w:val="00890460"/>
    <w:rsid w:val="00890D3B"/>
    <w:rsid w:val="00897EF5"/>
    <w:rsid w:val="008A1CB7"/>
    <w:rsid w:val="008A239B"/>
    <w:rsid w:val="008A4917"/>
    <w:rsid w:val="008A6651"/>
    <w:rsid w:val="008B0980"/>
    <w:rsid w:val="008B1506"/>
    <w:rsid w:val="008B294F"/>
    <w:rsid w:val="008B6954"/>
    <w:rsid w:val="008C1BF5"/>
    <w:rsid w:val="008C3128"/>
    <w:rsid w:val="008C3235"/>
    <w:rsid w:val="008D4CEF"/>
    <w:rsid w:val="008E04D0"/>
    <w:rsid w:val="008E3693"/>
    <w:rsid w:val="008E3A92"/>
    <w:rsid w:val="008E47BD"/>
    <w:rsid w:val="008E5034"/>
    <w:rsid w:val="008F42CF"/>
    <w:rsid w:val="008F58F8"/>
    <w:rsid w:val="008F622A"/>
    <w:rsid w:val="009024B2"/>
    <w:rsid w:val="009036F6"/>
    <w:rsid w:val="00906DCF"/>
    <w:rsid w:val="009110D8"/>
    <w:rsid w:val="00912B5B"/>
    <w:rsid w:val="00913955"/>
    <w:rsid w:val="009257CA"/>
    <w:rsid w:val="00926D62"/>
    <w:rsid w:val="0092749C"/>
    <w:rsid w:val="00927E43"/>
    <w:rsid w:val="00933810"/>
    <w:rsid w:val="009420EF"/>
    <w:rsid w:val="00943613"/>
    <w:rsid w:val="009441EB"/>
    <w:rsid w:val="00947AF6"/>
    <w:rsid w:val="0095017A"/>
    <w:rsid w:val="00953EB2"/>
    <w:rsid w:val="00960A17"/>
    <w:rsid w:val="00962DDE"/>
    <w:rsid w:val="0096399C"/>
    <w:rsid w:val="00970689"/>
    <w:rsid w:val="00981FFA"/>
    <w:rsid w:val="00986AF6"/>
    <w:rsid w:val="00986BAE"/>
    <w:rsid w:val="00991755"/>
    <w:rsid w:val="00992C9C"/>
    <w:rsid w:val="00996AF0"/>
    <w:rsid w:val="009A0370"/>
    <w:rsid w:val="009A2537"/>
    <w:rsid w:val="009B51FA"/>
    <w:rsid w:val="009C0756"/>
    <w:rsid w:val="009C424B"/>
    <w:rsid w:val="009C6692"/>
    <w:rsid w:val="009C7F5D"/>
    <w:rsid w:val="009D0C04"/>
    <w:rsid w:val="009D6F5E"/>
    <w:rsid w:val="009E3E1D"/>
    <w:rsid w:val="009F21E3"/>
    <w:rsid w:val="009F39C8"/>
    <w:rsid w:val="009F4261"/>
    <w:rsid w:val="009F44C6"/>
    <w:rsid w:val="00A06050"/>
    <w:rsid w:val="00A13270"/>
    <w:rsid w:val="00A170F2"/>
    <w:rsid w:val="00A20F5C"/>
    <w:rsid w:val="00A27DCA"/>
    <w:rsid w:val="00A305ED"/>
    <w:rsid w:val="00A3523B"/>
    <w:rsid w:val="00A36B56"/>
    <w:rsid w:val="00A37640"/>
    <w:rsid w:val="00A37B70"/>
    <w:rsid w:val="00A504E5"/>
    <w:rsid w:val="00A50B67"/>
    <w:rsid w:val="00A5103B"/>
    <w:rsid w:val="00A52CF2"/>
    <w:rsid w:val="00A536CC"/>
    <w:rsid w:val="00A572F8"/>
    <w:rsid w:val="00A610AD"/>
    <w:rsid w:val="00A6141B"/>
    <w:rsid w:val="00A6330D"/>
    <w:rsid w:val="00A64558"/>
    <w:rsid w:val="00A649B3"/>
    <w:rsid w:val="00A67BBE"/>
    <w:rsid w:val="00A73CE5"/>
    <w:rsid w:val="00A81416"/>
    <w:rsid w:val="00A8249E"/>
    <w:rsid w:val="00A830B7"/>
    <w:rsid w:val="00A837D6"/>
    <w:rsid w:val="00A8570C"/>
    <w:rsid w:val="00A86728"/>
    <w:rsid w:val="00A91643"/>
    <w:rsid w:val="00A923A1"/>
    <w:rsid w:val="00AA4FAA"/>
    <w:rsid w:val="00AA6FE1"/>
    <w:rsid w:val="00AB0499"/>
    <w:rsid w:val="00AB6CF9"/>
    <w:rsid w:val="00AC0CAC"/>
    <w:rsid w:val="00AC3C9F"/>
    <w:rsid w:val="00AC55AA"/>
    <w:rsid w:val="00AC5F00"/>
    <w:rsid w:val="00AE06C8"/>
    <w:rsid w:val="00AF1B7D"/>
    <w:rsid w:val="00AF6CA0"/>
    <w:rsid w:val="00B1241B"/>
    <w:rsid w:val="00B12465"/>
    <w:rsid w:val="00B27FDB"/>
    <w:rsid w:val="00B37668"/>
    <w:rsid w:val="00B40A9D"/>
    <w:rsid w:val="00B47551"/>
    <w:rsid w:val="00B47B0F"/>
    <w:rsid w:val="00B5281D"/>
    <w:rsid w:val="00B5484A"/>
    <w:rsid w:val="00B627E2"/>
    <w:rsid w:val="00B7411F"/>
    <w:rsid w:val="00B74D47"/>
    <w:rsid w:val="00B80292"/>
    <w:rsid w:val="00B838C6"/>
    <w:rsid w:val="00B85A76"/>
    <w:rsid w:val="00B87F7D"/>
    <w:rsid w:val="00B9189F"/>
    <w:rsid w:val="00B931D2"/>
    <w:rsid w:val="00B94AD3"/>
    <w:rsid w:val="00BA18C5"/>
    <w:rsid w:val="00BA2115"/>
    <w:rsid w:val="00BA322C"/>
    <w:rsid w:val="00BA5648"/>
    <w:rsid w:val="00BA7BF9"/>
    <w:rsid w:val="00BA7CBC"/>
    <w:rsid w:val="00BB0D0C"/>
    <w:rsid w:val="00BB2E31"/>
    <w:rsid w:val="00BB2F8A"/>
    <w:rsid w:val="00BC0996"/>
    <w:rsid w:val="00BC0F29"/>
    <w:rsid w:val="00BC4419"/>
    <w:rsid w:val="00BC767E"/>
    <w:rsid w:val="00BD100C"/>
    <w:rsid w:val="00BD2634"/>
    <w:rsid w:val="00BD66CC"/>
    <w:rsid w:val="00BD7182"/>
    <w:rsid w:val="00BE371D"/>
    <w:rsid w:val="00BF23D7"/>
    <w:rsid w:val="00BF3BAC"/>
    <w:rsid w:val="00C043E5"/>
    <w:rsid w:val="00C06A83"/>
    <w:rsid w:val="00C10E20"/>
    <w:rsid w:val="00C13393"/>
    <w:rsid w:val="00C14C36"/>
    <w:rsid w:val="00C34D85"/>
    <w:rsid w:val="00C434E7"/>
    <w:rsid w:val="00C45EDF"/>
    <w:rsid w:val="00C474E6"/>
    <w:rsid w:val="00C51E7B"/>
    <w:rsid w:val="00C55238"/>
    <w:rsid w:val="00C5737E"/>
    <w:rsid w:val="00C62C8C"/>
    <w:rsid w:val="00C62EEC"/>
    <w:rsid w:val="00C63714"/>
    <w:rsid w:val="00C6411A"/>
    <w:rsid w:val="00C704FC"/>
    <w:rsid w:val="00C7143C"/>
    <w:rsid w:val="00C91108"/>
    <w:rsid w:val="00C9217C"/>
    <w:rsid w:val="00C94DF0"/>
    <w:rsid w:val="00C960E8"/>
    <w:rsid w:val="00CA19AA"/>
    <w:rsid w:val="00CA3FE6"/>
    <w:rsid w:val="00CB1CD9"/>
    <w:rsid w:val="00CB256B"/>
    <w:rsid w:val="00CB488B"/>
    <w:rsid w:val="00CB4B73"/>
    <w:rsid w:val="00CB5014"/>
    <w:rsid w:val="00CC2A94"/>
    <w:rsid w:val="00CC6CC7"/>
    <w:rsid w:val="00CD141B"/>
    <w:rsid w:val="00CD5A5A"/>
    <w:rsid w:val="00CE417E"/>
    <w:rsid w:val="00CE63A3"/>
    <w:rsid w:val="00CE63EC"/>
    <w:rsid w:val="00CF3075"/>
    <w:rsid w:val="00D1209D"/>
    <w:rsid w:val="00D23811"/>
    <w:rsid w:val="00D2583E"/>
    <w:rsid w:val="00D25A0A"/>
    <w:rsid w:val="00D31EE4"/>
    <w:rsid w:val="00D35700"/>
    <w:rsid w:val="00D3587F"/>
    <w:rsid w:val="00D35AD8"/>
    <w:rsid w:val="00D36A13"/>
    <w:rsid w:val="00D42F2F"/>
    <w:rsid w:val="00D43B70"/>
    <w:rsid w:val="00D455A7"/>
    <w:rsid w:val="00D4757F"/>
    <w:rsid w:val="00D4792A"/>
    <w:rsid w:val="00D55A0B"/>
    <w:rsid w:val="00D56B52"/>
    <w:rsid w:val="00D6169A"/>
    <w:rsid w:val="00D70C71"/>
    <w:rsid w:val="00D73004"/>
    <w:rsid w:val="00D73667"/>
    <w:rsid w:val="00D75470"/>
    <w:rsid w:val="00D80336"/>
    <w:rsid w:val="00D90D4F"/>
    <w:rsid w:val="00D93B0C"/>
    <w:rsid w:val="00DA25BE"/>
    <w:rsid w:val="00DA31B4"/>
    <w:rsid w:val="00DB63CB"/>
    <w:rsid w:val="00DB6739"/>
    <w:rsid w:val="00DD050D"/>
    <w:rsid w:val="00DF549A"/>
    <w:rsid w:val="00E0208E"/>
    <w:rsid w:val="00E26A2E"/>
    <w:rsid w:val="00E27DC1"/>
    <w:rsid w:val="00E32528"/>
    <w:rsid w:val="00E33602"/>
    <w:rsid w:val="00E35C37"/>
    <w:rsid w:val="00E37AB3"/>
    <w:rsid w:val="00E425DA"/>
    <w:rsid w:val="00E43E3D"/>
    <w:rsid w:val="00E52CC9"/>
    <w:rsid w:val="00E54F1C"/>
    <w:rsid w:val="00E639C2"/>
    <w:rsid w:val="00E65C72"/>
    <w:rsid w:val="00E7148A"/>
    <w:rsid w:val="00E71740"/>
    <w:rsid w:val="00E760A9"/>
    <w:rsid w:val="00E8436E"/>
    <w:rsid w:val="00E8618C"/>
    <w:rsid w:val="00E87BFD"/>
    <w:rsid w:val="00EA0F84"/>
    <w:rsid w:val="00EA3084"/>
    <w:rsid w:val="00EB0BD9"/>
    <w:rsid w:val="00EB40E0"/>
    <w:rsid w:val="00EB433B"/>
    <w:rsid w:val="00ED19DB"/>
    <w:rsid w:val="00ED232F"/>
    <w:rsid w:val="00ED2B44"/>
    <w:rsid w:val="00EE1E6F"/>
    <w:rsid w:val="00EF3245"/>
    <w:rsid w:val="00F01071"/>
    <w:rsid w:val="00F03448"/>
    <w:rsid w:val="00F03CD6"/>
    <w:rsid w:val="00F125FE"/>
    <w:rsid w:val="00F1304B"/>
    <w:rsid w:val="00F157E0"/>
    <w:rsid w:val="00F21D52"/>
    <w:rsid w:val="00F24D08"/>
    <w:rsid w:val="00F32E45"/>
    <w:rsid w:val="00F36B14"/>
    <w:rsid w:val="00F515B0"/>
    <w:rsid w:val="00F5278F"/>
    <w:rsid w:val="00F54229"/>
    <w:rsid w:val="00F54D81"/>
    <w:rsid w:val="00F5563A"/>
    <w:rsid w:val="00F57D38"/>
    <w:rsid w:val="00F671A9"/>
    <w:rsid w:val="00F70351"/>
    <w:rsid w:val="00F7262F"/>
    <w:rsid w:val="00F76F45"/>
    <w:rsid w:val="00F8182F"/>
    <w:rsid w:val="00F90CF9"/>
    <w:rsid w:val="00F9368B"/>
    <w:rsid w:val="00F96337"/>
    <w:rsid w:val="00F97ECF"/>
    <w:rsid w:val="00FA172D"/>
    <w:rsid w:val="00FA777C"/>
    <w:rsid w:val="00FA784F"/>
    <w:rsid w:val="00FB57B0"/>
    <w:rsid w:val="00FB5FB3"/>
    <w:rsid w:val="00FB7B09"/>
    <w:rsid w:val="00FC2B71"/>
    <w:rsid w:val="00FC4137"/>
    <w:rsid w:val="00FD1D54"/>
    <w:rsid w:val="00FD2469"/>
    <w:rsid w:val="00FD529F"/>
    <w:rsid w:val="00FE58A6"/>
    <w:rsid w:val="00FE696B"/>
    <w:rsid w:val="00FF0E29"/>
    <w:rsid w:val="00FF2DFE"/>
    <w:rsid w:val="00FF47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C74BC0"/>
  <w15:docId w15:val="{AAAC0D6A-9F40-4C99-BBE1-4BE8814F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148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68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8130E"/>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68130E"/>
    <w:pPr>
      <w:tabs>
        <w:tab w:val="center" w:pos="4536"/>
        <w:tab w:val="right" w:pos="9072"/>
      </w:tabs>
    </w:pPr>
  </w:style>
  <w:style w:type="character" w:customStyle="1" w:styleId="NogaZnak">
    <w:name w:val="Noga Znak"/>
    <w:basedOn w:val="Privzetapisavaodstavka"/>
    <w:link w:val="Noga"/>
    <w:uiPriority w:val="99"/>
    <w:rsid w:val="0068130E"/>
    <w:rPr>
      <w:rFonts w:ascii="Times New Roman" w:eastAsia="Times New Roman" w:hAnsi="Times New Roman" w:cs="Times New Roman"/>
      <w:sz w:val="24"/>
      <w:szCs w:val="24"/>
      <w:lang w:eastAsia="sl-SI"/>
    </w:rPr>
  </w:style>
  <w:style w:type="character" w:styleId="tevilkastrani">
    <w:name w:val="page number"/>
    <w:basedOn w:val="Privzetapisavaodstavka"/>
    <w:rsid w:val="0068130E"/>
  </w:style>
  <w:style w:type="paragraph" w:styleId="Glava">
    <w:name w:val="header"/>
    <w:basedOn w:val="Navaden"/>
    <w:link w:val="GlavaZnak"/>
    <w:uiPriority w:val="99"/>
    <w:rsid w:val="0068130E"/>
    <w:pPr>
      <w:tabs>
        <w:tab w:val="center" w:pos="4536"/>
        <w:tab w:val="right" w:pos="9072"/>
      </w:tabs>
    </w:pPr>
  </w:style>
  <w:style w:type="character" w:customStyle="1" w:styleId="GlavaZnak">
    <w:name w:val="Glava Znak"/>
    <w:basedOn w:val="Privzetapisavaodstavka"/>
    <w:link w:val="Glava"/>
    <w:uiPriority w:val="99"/>
    <w:rsid w:val="0068130E"/>
    <w:rPr>
      <w:rFonts w:ascii="Times New Roman" w:eastAsia="Times New Roman" w:hAnsi="Times New Roman" w:cs="Times New Roman"/>
      <w:sz w:val="24"/>
      <w:szCs w:val="24"/>
      <w:lang w:eastAsia="sl-SI"/>
    </w:rPr>
  </w:style>
  <w:style w:type="paragraph" w:customStyle="1" w:styleId="Slog1">
    <w:name w:val="Slog1"/>
    <w:basedOn w:val="Navaden"/>
    <w:rsid w:val="0068130E"/>
    <w:pPr>
      <w:suppressAutoHyphens/>
    </w:pPr>
    <w:rPr>
      <w:lang w:eastAsia="ar-SA"/>
    </w:rPr>
  </w:style>
  <w:style w:type="paragraph" w:styleId="Odstavekseznama">
    <w:name w:val="List Paragraph"/>
    <w:aliases w:val="za tekst,Označevanje,List Paragraph1,List Paragraph2,Colorful List - Accent 11,Literatura - znanstveno,UEDAŞ Bullet,abc siralı,Odstavek seznama_IP,Seznam_IP_1"/>
    <w:basedOn w:val="Navaden"/>
    <w:link w:val="OdstavekseznamaZnak"/>
    <w:uiPriority w:val="34"/>
    <w:qFormat/>
    <w:rsid w:val="0068130E"/>
    <w:pPr>
      <w:ind w:left="720"/>
      <w:contextualSpacing/>
    </w:pPr>
    <w:rPr>
      <w:rFonts w:eastAsia="Calibri"/>
      <w:szCs w:val="22"/>
      <w:lang w:eastAsia="en-US"/>
    </w:rPr>
  </w:style>
  <w:style w:type="character" w:styleId="Hiperpovezava">
    <w:name w:val="Hyperlink"/>
    <w:basedOn w:val="Privzetapisavaodstavka"/>
    <w:uiPriority w:val="99"/>
    <w:unhideWhenUsed/>
    <w:rsid w:val="0068130E"/>
    <w:rPr>
      <w:color w:val="0000FF"/>
      <w:u w:val="single"/>
    </w:rPr>
  </w:style>
  <w:style w:type="table" w:styleId="Tabelamrea">
    <w:name w:val="Table Grid"/>
    <w:basedOn w:val="Navadnatabela"/>
    <w:uiPriority w:val="59"/>
    <w:rsid w:val="006813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8130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8130E"/>
    <w:rPr>
      <w:rFonts w:ascii="Tahoma" w:eastAsia="Times New Roman" w:hAnsi="Tahoma" w:cs="Tahoma"/>
      <w:sz w:val="16"/>
      <w:szCs w:val="16"/>
      <w:lang w:eastAsia="sl-SI"/>
    </w:rPr>
  </w:style>
  <w:style w:type="paragraph" w:styleId="Telobesedila">
    <w:name w:val="Body Text"/>
    <w:basedOn w:val="Navaden"/>
    <w:link w:val="TelobesedilaZnak"/>
    <w:rsid w:val="00220D64"/>
    <w:pPr>
      <w:jc w:val="both"/>
    </w:pPr>
  </w:style>
  <w:style w:type="character" w:customStyle="1" w:styleId="TelobesedilaZnak">
    <w:name w:val="Telo besedila Znak"/>
    <w:basedOn w:val="Privzetapisavaodstavka"/>
    <w:link w:val="Telobesedila"/>
    <w:rsid w:val="00220D64"/>
    <w:rPr>
      <w:rFonts w:ascii="Times New Roman" w:eastAsia="Times New Roman" w:hAnsi="Times New Roman" w:cs="Times New Roman"/>
      <w:sz w:val="24"/>
      <w:szCs w:val="24"/>
      <w:lang w:eastAsia="sl-SI"/>
    </w:rPr>
  </w:style>
  <w:style w:type="paragraph" w:customStyle="1" w:styleId="tekst1">
    <w:name w:val="tekst1"/>
    <w:basedOn w:val="Navaden"/>
    <w:uiPriority w:val="99"/>
    <w:rsid w:val="00245B1A"/>
    <w:pPr>
      <w:spacing w:before="120" w:line="264" w:lineRule="atLeast"/>
      <w:jc w:val="both"/>
    </w:pPr>
    <w:rPr>
      <w:rFonts w:ascii="Arial" w:hAnsi="Arial"/>
      <w:sz w:val="22"/>
      <w:szCs w:val="20"/>
    </w:rPr>
  </w:style>
  <w:style w:type="paragraph" w:styleId="Telobesedila3">
    <w:name w:val="Body Text 3"/>
    <w:basedOn w:val="Navaden"/>
    <w:link w:val="Telobesedila3Znak"/>
    <w:uiPriority w:val="99"/>
    <w:semiHidden/>
    <w:unhideWhenUsed/>
    <w:rsid w:val="00CB488B"/>
    <w:pPr>
      <w:spacing w:after="120"/>
    </w:pPr>
    <w:rPr>
      <w:sz w:val="16"/>
      <w:szCs w:val="16"/>
    </w:rPr>
  </w:style>
  <w:style w:type="character" w:customStyle="1" w:styleId="Telobesedila3Znak">
    <w:name w:val="Telo besedila 3 Znak"/>
    <w:basedOn w:val="Privzetapisavaodstavka"/>
    <w:link w:val="Telobesedila3"/>
    <w:uiPriority w:val="99"/>
    <w:semiHidden/>
    <w:rsid w:val="00CB488B"/>
    <w:rPr>
      <w:rFonts w:ascii="Times New Roman" w:eastAsia="Times New Roman" w:hAnsi="Times New Roman" w:cs="Times New Roman"/>
      <w:sz w:val="16"/>
      <w:szCs w:val="16"/>
      <w:lang w:eastAsia="sl-SI"/>
    </w:rPr>
  </w:style>
  <w:style w:type="character" w:styleId="Nerazreenaomemba">
    <w:name w:val="Unresolved Mention"/>
    <w:basedOn w:val="Privzetapisavaodstavka"/>
    <w:uiPriority w:val="99"/>
    <w:semiHidden/>
    <w:unhideWhenUsed/>
    <w:rsid w:val="00150E14"/>
    <w:rPr>
      <w:color w:val="605E5C"/>
      <w:shd w:val="clear" w:color="auto" w:fill="E1DFDD"/>
    </w:rPr>
  </w:style>
  <w:style w:type="paragraph" w:customStyle="1" w:styleId="BodyText21">
    <w:name w:val="Body Text 21"/>
    <w:basedOn w:val="Navaden"/>
    <w:rsid w:val="00A572F8"/>
    <w:pPr>
      <w:snapToGrid w:val="0"/>
      <w:jc w:val="both"/>
    </w:pPr>
    <w:rPr>
      <w:szCs w:val="20"/>
    </w:rPr>
  </w:style>
  <w:style w:type="paragraph" w:customStyle="1" w:styleId="WW-Golobesedilo">
    <w:name w:val="WW-Golo besedilo"/>
    <w:basedOn w:val="Navaden"/>
    <w:rsid w:val="00A572F8"/>
    <w:pPr>
      <w:suppressAutoHyphens/>
    </w:pPr>
    <w:rPr>
      <w:rFonts w:ascii="Courier New" w:hAnsi="Courier New"/>
      <w:sz w:val="20"/>
      <w:szCs w:val="20"/>
      <w:lang w:eastAsia="ar-SA"/>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Odstavek seznama_IP Znak,Seznam_IP_1 Znak"/>
    <w:link w:val="Odstavekseznama"/>
    <w:uiPriority w:val="34"/>
    <w:locked/>
    <w:rsid w:val="005A6438"/>
    <w:rPr>
      <w:rFonts w:ascii="Times New Roman" w:eastAsia="Calibri" w:hAnsi="Times New Roman" w:cs="Times New Roman"/>
      <w:sz w:val="24"/>
    </w:rPr>
  </w:style>
  <w:style w:type="paragraph" w:customStyle="1" w:styleId="Default">
    <w:name w:val="Default"/>
    <w:rsid w:val="00725C2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7120">
      <w:bodyDiv w:val="1"/>
      <w:marLeft w:val="0"/>
      <w:marRight w:val="0"/>
      <w:marTop w:val="0"/>
      <w:marBottom w:val="0"/>
      <w:divBdr>
        <w:top w:val="none" w:sz="0" w:space="0" w:color="auto"/>
        <w:left w:val="none" w:sz="0" w:space="0" w:color="auto"/>
        <w:bottom w:val="none" w:sz="0" w:space="0" w:color="auto"/>
        <w:right w:val="none" w:sz="0" w:space="0" w:color="auto"/>
      </w:divBdr>
    </w:div>
    <w:div w:id="162475920">
      <w:bodyDiv w:val="1"/>
      <w:marLeft w:val="0"/>
      <w:marRight w:val="0"/>
      <w:marTop w:val="0"/>
      <w:marBottom w:val="0"/>
      <w:divBdr>
        <w:top w:val="none" w:sz="0" w:space="0" w:color="auto"/>
        <w:left w:val="none" w:sz="0" w:space="0" w:color="auto"/>
        <w:bottom w:val="none" w:sz="0" w:space="0" w:color="auto"/>
        <w:right w:val="none" w:sz="0" w:space="0" w:color="auto"/>
      </w:divBdr>
      <w:divsChild>
        <w:div w:id="1524124378">
          <w:marLeft w:val="0"/>
          <w:marRight w:val="0"/>
          <w:marTop w:val="0"/>
          <w:marBottom w:val="0"/>
          <w:divBdr>
            <w:top w:val="none" w:sz="0" w:space="0" w:color="auto"/>
            <w:left w:val="none" w:sz="0" w:space="0" w:color="auto"/>
            <w:bottom w:val="none" w:sz="0" w:space="0" w:color="auto"/>
            <w:right w:val="none" w:sz="0" w:space="0" w:color="auto"/>
          </w:divBdr>
        </w:div>
        <w:div w:id="589893437">
          <w:marLeft w:val="0"/>
          <w:marRight w:val="0"/>
          <w:marTop w:val="0"/>
          <w:marBottom w:val="0"/>
          <w:divBdr>
            <w:top w:val="none" w:sz="0" w:space="0" w:color="auto"/>
            <w:left w:val="none" w:sz="0" w:space="0" w:color="auto"/>
            <w:bottom w:val="none" w:sz="0" w:space="0" w:color="auto"/>
            <w:right w:val="none" w:sz="0" w:space="0" w:color="auto"/>
          </w:divBdr>
        </w:div>
        <w:div w:id="450395329">
          <w:marLeft w:val="0"/>
          <w:marRight w:val="0"/>
          <w:marTop w:val="0"/>
          <w:marBottom w:val="0"/>
          <w:divBdr>
            <w:top w:val="none" w:sz="0" w:space="0" w:color="auto"/>
            <w:left w:val="none" w:sz="0" w:space="0" w:color="auto"/>
            <w:bottom w:val="none" w:sz="0" w:space="0" w:color="auto"/>
            <w:right w:val="none" w:sz="0" w:space="0" w:color="auto"/>
          </w:divBdr>
        </w:div>
        <w:div w:id="396441093">
          <w:marLeft w:val="0"/>
          <w:marRight w:val="0"/>
          <w:marTop w:val="0"/>
          <w:marBottom w:val="0"/>
          <w:divBdr>
            <w:top w:val="none" w:sz="0" w:space="0" w:color="auto"/>
            <w:left w:val="none" w:sz="0" w:space="0" w:color="auto"/>
            <w:bottom w:val="none" w:sz="0" w:space="0" w:color="auto"/>
            <w:right w:val="none" w:sz="0" w:space="0" w:color="auto"/>
          </w:divBdr>
        </w:div>
        <w:div w:id="1712076086">
          <w:marLeft w:val="0"/>
          <w:marRight w:val="0"/>
          <w:marTop w:val="0"/>
          <w:marBottom w:val="0"/>
          <w:divBdr>
            <w:top w:val="none" w:sz="0" w:space="0" w:color="auto"/>
            <w:left w:val="none" w:sz="0" w:space="0" w:color="auto"/>
            <w:bottom w:val="none" w:sz="0" w:space="0" w:color="auto"/>
            <w:right w:val="none" w:sz="0" w:space="0" w:color="auto"/>
          </w:divBdr>
        </w:div>
        <w:div w:id="2077507962">
          <w:marLeft w:val="0"/>
          <w:marRight w:val="0"/>
          <w:marTop w:val="0"/>
          <w:marBottom w:val="0"/>
          <w:divBdr>
            <w:top w:val="none" w:sz="0" w:space="0" w:color="auto"/>
            <w:left w:val="none" w:sz="0" w:space="0" w:color="auto"/>
            <w:bottom w:val="none" w:sz="0" w:space="0" w:color="auto"/>
            <w:right w:val="none" w:sz="0" w:space="0" w:color="auto"/>
          </w:divBdr>
        </w:div>
        <w:div w:id="80613914">
          <w:marLeft w:val="0"/>
          <w:marRight w:val="0"/>
          <w:marTop w:val="0"/>
          <w:marBottom w:val="0"/>
          <w:divBdr>
            <w:top w:val="none" w:sz="0" w:space="0" w:color="auto"/>
            <w:left w:val="none" w:sz="0" w:space="0" w:color="auto"/>
            <w:bottom w:val="none" w:sz="0" w:space="0" w:color="auto"/>
            <w:right w:val="none" w:sz="0" w:space="0" w:color="auto"/>
          </w:divBdr>
        </w:div>
      </w:divsChild>
    </w:div>
    <w:div w:id="219755610">
      <w:bodyDiv w:val="1"/>
      <w:marLeft w:val="0"/>
      <w:marRight w:val="0"/>
      <w:marTop w:val="0"/>
      <w:marBottom w:val="0"/>
      <w:divBdr>
        <w:top w:val="none" w:sz="0" w:space="0" w:color="auto"/>
        <w:left w:val="none" w:sz="0" w:space="0" w:color="auto"/>
        <w:bottom w:val="none" w:sz="0" w:space="0" w:color="auto"/>
        <w:right w:val="none" w:sz="0" w:space="0" w:color="auto"/>
      </w:divBdr>
      <w:divsChild>
        <w:div w:id="709653333">
          <w:marLeft w:val="0"/>
          <w:marRight w:val="0"/>
          <w:marTop w:val="0"/>
          <w:marBottom w:val="0"/>
          <w:divBdr>
            <w:top w:val="none" w:sz="0" w:space="0" w:color="auto"/>
            <w:left w:val="none" w:sz="0" w:space="0" w:color="auto"/>
            <w:bottom w:val="none" w:sz="0" w:space="0" w:color="auto"/>
            <w:right w:val="none" w:sz="0" w:space="0" w:color="auto"/>
          </w:divBdr>
        </w:div>
        <w:div w:id="458032113">
          <w:marLeft w:val="0"/>
          <w:marRight w:val="0"/>
          <w:marTop w:val="0"/>
          <w:marBottom w:val="0"/>
          <w:divBdr>
            <w:top w:val="none" w:sz="0" w:space="0" w:color="auto"/>
            <w:left w:val="none" w:sz="0" w:space="0" w:color="auto"/>
            <w:bottom w:val="none" w:sz="0" w:space="0" w:color="auto"/>
            <w:right w:val="none" w:sz="0" w:space="0" w:color="auto"/>
          </w:divBdr>
        </w:div>
        <w:div w:id="834414723">
          <w:marLeft w:val="0"/>
          <w:marRight w:val="0"/>
          <w:marTop w:val="0"/>
          <w:marBottom w:val="0"/>
          <w:divBdr>
            <w:top w:val="none" w:sz="0" w:space="0" w:color="auto"/>
            <w:left w:val="none" w:sz="0" w:space="0" w:color="auto"/>
            <w:bottom w:val="none" w:sz="0" w:space="0" w:color="auto"/>
            <w:right w:val="none" w:sz="0" w:space="0" w:color="auto"/>
          </w:divBdr>
        </w:div>
        <w:div w:id="1338731171">
          <w:marLeft w:val="0"/>
          <w:marRight w:val="0"/>
          <w:marTop w:val="0"/>
          <w:marBottom w:val="0"/>
          <w:divBdr>
            <w:top w:val="none" w:sz="0" w:space="0" w:color="auto"/>
            <w:left w:val="none" w:sz="0" w:space="0" w:color="auto"/>
            <w:bottom w:val="none" w:sz="0" w:space="0" w:color="auto"/>
            <w:right w:val="none" w:sz="0" w:space="0" w:color="auto"/>
          </w:divBdr>
        </w:div>
      </w:divsChild>
    </w:div>
    <w:div w:id="320240049">
      <w:bodyDiv w:val="1"/>
      <w:marLeft w:val="0"/>
      <w:marRight w:val="0"/>
      <w:marTop w:val="0"/>
      <w:marBottom w:val="0"/>
      <w:divBdr>
        <w:top w:val="none" w:sz="0" w:space="0" w:color="auto"/>
        <w:left w:val="none" w:sz="0" w:space="0" w:color="auto"/>
        <w:bottom w:val="none" w:sz="0" w:space="0" w:color="auto"/>
        <w:right w:val="none" w:sz="0" w:space="0" w:color="auto"/>
      </w:divBdr>
    </w:div>
    <w:div w:id="438989190">
      <w:bodyDiv w:val="1"/>
      <w:marLeft w:val="0"/>
      <w:marRight w:val="0"/>
      <w:marTop w:val="0"/>
      <w:marBottom w:val="0"/>
      <w:divBdr>
        <w:top w:val="none" w:sz="0" w:space="0" w:color="auto"/>
        <w:left w:val="none" w:sz="0" w:space="0" w:color="auto"/>
        <w:bottom w:val="none" w:sz="0" w:space="0" w:color="auto"/>
        <w:right w:val="none" w:sz="0" w:space="0" w:color="auto"/>
      </w:divBdr>
    </w:div>
    <w:div w:id="681469405">
      <w:bodyDiv w:val="1"/>
      <w:marLeft w:val="0"/>
      <w:marRight w:val="0"/>
      <w:marTop w:val="0"/>
      <w:marBottom w:val="0"/>
      <w:divBdr>
        <w:top w:val="none" w:sz="0" w:space="0" w:color="auto"/>
        <w:left w:val="none" w:sz="0" w:space="0" w:color="auto"/>
        <w:bottom w:val="none" w:sz="0" w:space="0" w:color="auto"/>
        <w:right w:val="none" w:sz="0" w:space="0" w:color="auto"/>
      </w:divBdr>
    </w:div>
    <w:div w:id="695352160">
      <w:bodyDiv w:val="1"/>
      <w:marLeft w:val="0"/>
      <w:marRight w:val="0"/>
      <w:marTop w:val="0"/>
      <w:marBottom w:val="0"/>
      <w:divBdr>
        <w:top w:val="none" w:sz="0" w:space="0" w:color="auto"/>
        <w:left w:val="none" w:sz="0" w:space="0" w:color="auto"/>
        <w:bottom w:val="none" w:sz="0" w:space="0" w:color="auto"/>
        <w:right w:val="none" w:sz="0" w:space="0" w:color="auto"/>
      </w:divBdr>
    </w:div>
    <w:div w:id="1302879036">
      <w:bodyDiv w:val="1"/>
      <w:marLeft w:val="0"/>
      <w:marRight w:val="0"/>
      <w:marTop w:val="0"/>
      <w:marBottom w:val="0"/>
      <w:divBdr>
        <w:top w:val="none" w:sz="0" w:space="0" w:color="auto"/>
        <w:left w:val="none" w:sz="0" w:space="0" w:color="auto"/>
        <w:bottom w:val="none" w:sz="0" w:space="0" w:color="auto"/>
        <w:right w:val="none" w:sz="0" w:space="0" w:color="auto"/>
      </w:divBdr>
      <w:divsChild>
        <w:div w:id="5642031">
          <w:marLeft w:val="0"/>
          <w:marRight w:val="0"/>
          <w:marTop w:val="0"/>
          <w:marBottom w:val="0"/>
          <w:divBdr>
            <w:top w:val="none" w:sz="0" w:space="0" w:color="auto"/>
            <w:left w:val="none" w:sz="0" w:space="0" w:color="auto"/>
            <w:bottom w:val="none" w:sz="0" w:space="0" w:color="auto"/>
            <w:right w:val="none" w:sz="0" w:space="0" w:color="auto"/>
          </w:divBdr>
        </w:div>
        <w:div w:id="2015065982">
          <w:marLeft w:val="0"/>
          <w:marRight w:val="0"/>
          <w:marTop w:val="0"/>
          <w:marBottom w:val="0"/>
          <w:divBdr>
            <w:top w:val="none" w:sz="0" w:space="0" w:color="auto"/>
            <w:left w:val="none" w:sz="0" w:space="0" w:color="auto"/>
            <w:bottom w:val="none" w:sz="0" w:space="0" w:color="auto"/>
            <w:right w:val="none" w:sz="0" w:space="0" w:color="auto"/>
          </w:divBdr>
        </w:div>
      </w:divsChild>
    </w:div>
    <w:div w:id="1599410230">
      <w:bodyDiv w:val="1"/>
      <w:marLeft w:val="0"/>
      <w:marRight w:val="0"/>
      <w:marTop w:val="0"/>
      <w:marBottom w:val="0"/>
      <w:divBdr>
        <w:top w:val="none" w:sz="0" w:space="0" w:color="auto"/>
        <w:left w:val="none" w:sz="0" w:space="0" w:color="auto"/>
        <w:bottom w:val="none" w:sz="0" w:space="0" w:color="auto"/>
        <w:right w:val="none" w:sz="0" w:space="0" w:color="auto"/>
      </w:divBdr>
    </w:div>
    <w:div w:id="1902014456">
      <w:bodyDiv w:val="1"/>
      <w:marLeft w:val="0"/>
      <w:marRight w:val="0"/>
      <w:marTop w:val="0"/>
      <w:marBottom w:val="0"/>
      <w:divBdr>
        <w:top w:val="none" w:sz="0" w:space="0" w:color="auto"/>
        <w:left w:val="none" w:sz="0" w:space="0" w:color="auto"/>
        <w:bottom w:val="none" w:sz="0" w:space="0" w:color="auto"/>
        <w:right w:val="none" w:sz="0" w:space="0" w:color="auto"/>
      </w:divBdr>
    </w:div>
    <w:div w:id="1976520823">
      <w:bodyDiv w:val="1"/>
      <w:marLeft w:val="0"/>
      <w:marRight w:val="0"/>
      <w:marTop w:val="0"/>
      <w:marBottom w:val="0"/>
      <w:divBdr>
        <w:top w:val="none" w:sz="0" w:space="0" w:color="auto"/>
        <w:left w:val="none" w:sz="0" w:space="0" w:color="auto"/>
        <w:bottom w:val="none" w:sz="0" w:space="0" w:color="auto"/>
        <w:right w:val="none" w:sz="0" w:space="0" w:color="auto"/>
      </w:divBdr>
    </w:div>
    <w:div w:id="1977642959">
      <w:bodyDiv w:val="1"/>
      <w:marLeft w:val="0"/>
      <w:marRight w:val="0"/>
      <w:marTop w:val="0"/>
      <w:marBottom w:val="0"/>
      <w:divBdr>
        <w:top w:val="none" w:sz="0" w:space="0" w:color="auto"/>
        <w:left w:val="none" w:sz="0" w:space="0" w:color="auto"/>
        <w:bottom w:val="none" w:sz="0" w:space="0" w:color="auto"/>
        <w:right w:val="none" w:sz="0" w:space="0" w:color="auto"/>
      </w:divBdr>
    </w:div>
    <w:div w:id="202971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olona.smolej@jeko.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87E2FF-48BA-4096-9AC1-9D3FC728C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1880</Words>
  <Characters>10716</Characters>
  <Application>Microsoft Office Word</Application>
  <DocSecurity>0</DocSecurity>
  <Lines>89</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3</cp:revision>
  <cp:lastPrinted>2026-06-24T09:04:00Z</cp:lastPrinted>
  <dcterms:created xsi:type="dcterms:W3CDTF">2026-08-27T05:54:00Z</dcterms:created>
  <dcterms:modified xsi:type="dcterms:W3CDTF">2026-08-27T07:13:00Z</dcterms:modified>
</cp:coreProperties>
</file>